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1F" w:rsidRPr="00847A6A" w:rsidRDefault="00847A6A" w:rsidP="00847A6A">
      <w:pPr>
        <w:rPr>
          <w:rFonts w:ascii="Arial" w:hAnsi="Arial" w:cs="Arial"/>
          <w:b/>
          <w:sz w:val="28"/>
          <w:szCs w:val="28"/>
        </w:rPr>
      </w:pPr>
      <w:r w:rsidRPr="00847A6A">
        <w:rPr>
          <w:rFonts w:ascii="Arial" w:hAnsi="Arial" w:cs="Arial"/>
          <w:b/>
          <w:sz w:val="28"/>
          <w:szCs w:val="28"/>
        </w:rPr>
        <w:t xml:space="preserve">Section 482 </w:t>
      </w:r>
      <w:r>
        <w:rPr>
          <w:rFonts w:ascii="Arial" w:hAnsi="Arial" w:cs="Arial"/>
          <w:b/>
          <w:sz w:val="28"/>
          <w:szCs w:val="28"/>
        </w:rPr>
        <w:t xml:space="preserve"> Quashing of F.I.R. --</w:t>
      </w:r>
      <w:r w:rsidR="0076091F" w:rsidRPr="00847A6A">
        <w:rPr>
          <w:rFonts w:ascii="Arial" w:hAnsi="Arial" w:cs="Arial"/>
          <w:b/>
          <w:sz w:val="28"/>
          <w:szCs w:val="28"/>
        </w:rPr>
        <w:t>Summons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Instructions for drafting</w:t>
      </w:r>
    </w:p>
    <w:p w:rsidR="0076091F" w:rsidRPr="00847A6A" w:rsidRDefault="0076091F" w:rsidP="00847A6A">
      <w:pPr>
        <w:rPr>
          <w:rFonts w:ascii="Arial" w:hAnsi="Arial" w:cs="Arial"/>
          <w:sz w:val="28"/>
          <w:szCs w:val="28"/>
        </w:rPr>
      </w:pPr>
      <w:r w:rsidRPr="00847A6A">
        <w:rPr>
          <w:rFonts w:ascii="Arial" w:hAnsi="Arial" w:cs="Arial"/>
          <w:sz w:val="28"/>
          <w:szCs w:val="28"/>
        </w:rPr>
        <w:t>Parties to the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 original Accused would be the Applicant; and the original complainant and the concerned State would be the Respondents.</w:t>
      </w:r>
    </w:p>
    <w:p w:rsidR="0076091F" w:rsidRPr="00847A6A" w:rsidRDefault="0076091F" w:rsidP="00847A6A">
      <w:pPr>
        <w:rPr>
          <w:rFonts w:ascii="Arial" w:hAnsi="Arial" w:cs="Arial"/>
          <w:sz w:val="28"/>
          <w:szCs w:val="28"/>
        </w:rPr>
      </w:pPr>
      <w:r w:rsidRPr="00847A6A">
        <w:rPr>
          <w:rFonts w:ascii="Arial" w:hAnsi="Arial" w:cs="Arial"/>
          <w:sz w:val="28"/>
          <w:szCs w:val="28"/>
        </w:rPr>
        <w:t>Jurisdiction of Courts:</w:t>
      </w:r>
    </w:p>
    <w:p w:rsidR="0076091F" w:rsidRPr="00847A6A" w:rsidRDefault="0076091F" w:rsidP="00847A6A">
      <w:pPr>
        <w:rPr>
          <w:rFonts w:ascii="Arial" w:hAnsi="Arial" w:cs="Arial"/>
          <w:sz w:val="28"/>
          <w:szCs w:val="28"/>
        </w:rPr>
      </w:pPr>
      <w:r w:rsidRPr="00847A6A">
        <w:rPr>
          <w:rFonts w:ascii="Arial" w:hAnsi="Arial" w:cs="Arial"/>
          <w:sz w:val="28"/>
          <w:szCs w:val="28"/>
        </w:rPr>
        <w:t>The High Courts have exclusive jurisdiction to entertain these Applications.</w:t>
      </w:r>
    </w:p>
    <w:p w:rsidR="0076091F" w:rsidRPr="00847A6A" w:rsidRDefault="0076091F" w:rsidP="00847A6A">
      <w:pPr>
        <w:rPr>
          <w:rFonts w:ascii="Arial" w:hAnsi="Arial" w:cs="Arial"/>
          <w:sz w:val="28"/>
          <w:szCs w:val="28"/>
        </w:rPr>
      </w:pPr>
      <w:bookmarkStart w:id="0" w:name="_GoBack"/>
      <w:bookmarkEnd w:id="0"/>
      <w:r w:rsidRPr="00847A6A">
        <w:rPr>
          <w:rFonts w:ascii="Arial" w:hAnsi="Arial" w:cs="Arial"/>
          <w:sz w:val="28"/>
          <w:szCs w:val="28"/>
        </w:rPr>
        <w:t>1.      Section 482 of CrPC, 1973, recognizes the inherent powers of the High Courts to make such orders as may be necessary to give effect to any order under this Code, or to prevent abuse of the process of any Court or otherwise to secure the ends of justice.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Some of the landmark rulings of Apex Court which illustrate the scope and powers of High Courts to grant relief under this jurisdiction.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Para 18: In State of Haryana &amp; Ors. (appellant) v. Bhajan Lai &amp; Ors. (respondents) [1990], this Court after referring to various decisions of this Court, enumerated various categories of cases by way of illustration wherein the inherent power under Section 482 of the Code should be exercised by the High Court. They are: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Where the allegations made in the first information report or the complaint, even, if they are taken at their face value and accepted in their entirety do not prima facie constitute any offence or make out a case against the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 xml:space="preserve">(2) Where the allegations in the first information report and other materials, if any, accompanying the FIR do not disclose a cognizable offence; </w:t>
      </w:r>
      <w:r w:rsidRPr="00847A6A">
        <w:rPr>
          <w:rFonts w:ascii="Arial" w:hAnsi="Arial" w:cs="Arial"/>
          <w:sz w:val="28"/>
          <w:szCs w:val="28"/>
        </w:rPr>
        <w:lastRenderedPageBreak/>
        <w:t>justifying an investigation by police officers under Section 156(1) of the Code except under an order of a Magistrate within the purview of Section 155(2) of the Code.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(3) Where the uncontroverted allegations made in the FIR or complaint and the evidence collected in support of the same; do not disclose the commission of any offence and make out a case against the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(4) Where, the allegations in the FIR do not constitute a cognizable offence but constitute only a non-cognizable offence, no investigation is permitted by a police officer without an order of a Magistrate as contemplated under Section 155(2) of the Code.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(5) Where the allegations made in the FIR or complaint are so absurd and inherently improbable on the basis of which no prudent person can ever reach a just conclusion that there is sufficient ground for proceeding against the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(7) Where a criminal proceeding is manifestly attended with mala fide and/or where the proceeding is maliciously instituted with an ulterior motive for wreaking vengeance on the accused and with a view to spite him due to private and personal grudge."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 xml:space="preserve">3.      In Som Mittal v. Govt. of Karnataka [2008], the Supreme Court, among other things, said, when it is brought to the notice of the Court that </w:t>
      </w:r>
      <w:r w:rsidRPr="00847A6A">
        <w:rPr>
          <w:rFonts w:ascii="Arial" w:hAnsi="Arial" w:cs="Arial"/>
          <w:sz w:val="28"/>
          <w:szCs w:val="28"/>
        </w:rPr>
        <w:lastRenderedPageBreak/>
        <w:t>grave miscarriage of justice would be committed if the trial is allowed to proceed where the accused would be harassed unnecessarily if the trial is allowed to linger when prima facie it appears to Court that the trial would likely to be ended in acquittal. In other words, the inherent power of the Court u/s 482 of the Code of Criminal Procedure can be invoked by the High Court either to prevent abuse of process of any Court or otherwise to secure the ends of justice.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4.      In R.P. Kapur v. State of Punjab [1960] this Court summarized some of the categories of cases where inherent power should be exercised to quash a criminal proceeding against the accused, stating:</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 Where it manifestly appears that there is a legal bar against the institution or continuance e.g. Want of sanction;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(ii) Where the allegations in the first information report or complaint taken at its face value and accepted in their entirety do not constitute the offence alleged;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(iii) Where the allegations constitute an offence, but there is no legal evidence adduced or the evidence adduced clearly or manifestly fails to prove the charge.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5.      The inherent powers of the HC is a wide and wholesome power. If the court has to examine and determine whether the continuation of criminal proceedings would be just or would be improper, there is no reason why there should be any limitation on the powers of the court to look into all the materials available on record. There is nothing in law to place any such limitation on the powers of the HC. Surendra Kumar Yadav versus State of Bihar – [1989 Patna HC].</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In the case of State of Bihar vs. Muradali Khan and others, the Apex Court held as under [1989] …..When an information is lodged at the police station and an offence is registered, then the mala fides of the informant would be of secondary importance. It is the material collected during the investigation and evidence led in court which decides the fate of the .accused person. The allegations of mala fides against the informant are of no consequence and cannot by themselves be the basis for quashing the proceeding. [See Dhanalakshmi v. R. Prasanna Kumar, State of Bihar v. P.P. Sharma, RupanDeol Bajaj v. Kanwar Pal Singh Gill, State of Kerala v. O.C. Kuttan, State of U.P. v. O.P. Sharma, Rashmi Kumar v. Mahesh Kumar Bhada, SatvinderKaur v. State (Govt. of NCT of Delhi), Rajesh Bajaj v. State NCT of Delhi and State of Karnataka v. M. Devendrappa.]" (emphasis supplied).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Material facts to be pleaded: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so far quashing of F.I.R is concerned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 facts showing that</w:t>
      </w:r>
    </w:p>
    <w:p w:rsidR="0076091F" w:rsidRPr="00847A6A" w:rsidRDefault="0076091F" w:rsidP="00847A6A">
      <w:pPr>
        <w:rPr>
          <w:rFonts w:ascii="Arial" w:hAnsi="Arial" w:cs="Arial"/>
          <w:sz w:val="28"/>
          <w:szCs w:val="28"/>
        </w:rPr>
      </w:pPr>
      <w:r w:rsidRPr="00847A6A">
        <w:rPr>
          <w:rFonts w:ascii="Arial" w:hAnsi="Arial" w:cs="Arial"/>
          <w:sz w:val="28"/>
          <w:szCs w:val="28"/>
        </w:rPr>
        <w:t>1.      The allegations made in the F.I.R., even, if they are taken at their face value and accepted in their entirety do not prima facie constitute any offence or make out a case against the 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The allegations  made in the F.I.R. 156(3) Application and other materials, accompanying the said F.I.R. do not disclose any cognizable offence, justifying an investigation by police;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3.      The allegations made in the F.I.R. do not constitute a cognizable offence but constitute only a non-cognizable offence, where no investigation is permitted by a police officer without an order of a Magistrate as contemplated under Section 155(2) of the Code;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4.      The allegations made in the F.I.R. are so vague, absurd and inherently improbable on the basis of which no prudent person can ever reach a just conclusion that there is sufficient ground to call for any investigation by the Police;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5.      There is an express legal bar engrafted in the CrPC, 1973, or under _______  (under which a criminal proceeding is instituted) to the institution and continuance of the proceedings and/or there is a specific provision in the Code or the concerned Act, providing efficacious redress for the grievance of the aggrieved party;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6.      The criminal proceeding is manifestly attended with mala fide and/or the proceeding is maliciously instituted with an ulterior motive for wreaking vengeance on the accused and with a view to spite them due to private and personal grudge.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7.      That the impugned Order is contrary to law and contrary to material evidences which are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8.      That the Courts below committed an error in appreciating the material evidences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9.      That the Courts below failed to appreciate the credible material evidence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so far challenge to issuance of Summons / Warrant u/s 204 of CrPC is concerned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 facts showing that</w:t>
      </w: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1.      The allegations made in the complaint, even, if they are taken at their face value and accepted in their entirety do not prima facie constitute any offence;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The allegations made in the complaint and the evidences furnished in support of the same, do not disclose the commission of any offence by the Applicants, and do not make out any case against the 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3.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4.      That there are no evidences adduced against the Applicants, and therefore there were no sufficient grounds to proceed against the Applicants, and therefore, the essential requirement of law set out in section 204 of CrPC, 1973 is not satisfied;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5.      That the evidences adduced against the Applicants are so weak and grossly inadequate to call the Applicants to face criminal prosecution;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6.      That requirement of law contemplated u/s 202 of CrPC, 1973 is not complied with;</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7.      There is an express legal bar engrafted in the CrPC, 1973, or under _______  (under which a criminal proceeding is instituted) to the institution and continuance of the proceedings and/or there is a specific provision in the Code or the concerned Act, providing efficacious redress for the grievance of the aggrieved party;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Limitation period to initiate Criminal Complaint u/s200:</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There is no limitation period.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Court fee: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No Court fee.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Verification Clause: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Further, Section 297(2) of CrPC,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a proceedings cannot be said to be duly instituted, and is vulnerable to challenge to be dismissed. Affidavit is required to be filed in Complaints filed u/s 200 of CrPC, 1973, and in other proceedings initiated before the Magistrates Court, Sessions Court or before the High Court.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3.      The person verifying his pleadings is obliged to sign. The Person verifying is also required to state the date and the place at which it was signed.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5.      Therefore, the law requires that whatever is stated by the Party in his proceedings, he must clarify that which statement is made from his own knowledge and which statement is made, based on other information, or based on legal advice.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7.      The profound object of this verification clause therefore is to prevent or cease frivolous submissions / Applications.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8.      The consequences of not verifying correctly may entail penal consequences. The Apex Court, comprising three Judges Bench, in the case of S.R. Ramaraj Versus Special Court, Bombay, 2003, have inter alia, observed that, “A person is under a legal obligation to verify the allegations of fact made in the pleadings and if he verifies falsely, he comes under the clutches of law”.</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THE HIGH COURT OF JUDICATURE AT _______</w:t>
      </w:r>
    </w:p>
    <w:p w:rsidR="0076091F" w:rsidRPr="00847A6A" w:rsidRDefault="0076091F" w:rsidP="00847A6A">
      <w:pPr>
        <w:rPr>
          <w:rFonts w:ascii="Arial" w:hAnsi="Arial" w:cs="Arial"/>
          <w:sz w:val="28"/>
          <w:szCs w:val="28"/>
        </w:rPr>
      </w:pPr>
      <w:r w:rsidRPr="00847A6A">
        <w:rPr>
          <w:rFonts w:ascii="Arial" w:hAnsi="Arial" w:cs="Arial"/>
          <w:sz w:val="28"/>
          <w:szCs w:val="28"/>
        </w:rPr>
        <w:t>CRIMINAL APPELLATE JURISDICTION</w:t>
      </w:r>
    </w:p>
    <w:p w:rsidR="0076091F" w:rsidRPr="00847A6A" w:rsidRDefault="0076091F" w:rsidP="00847A6A">
      <w:pPr>
        <w:rPr>
          <w:rFonts w:ascii="Arial" w:hAnsi="Arial" w:cs="Arial"/>
          <w:sz w:val="28"/>
          <w:szCs w:val="28"/>
        </w:rPr>
      </w:pPr>
      <w:r w:rsidRPr="00847A6A">
        <w:rPr>
          <w:rFonts w:ascii="Arial" w:hAnsi="Arial" w:cs="Arial"/>
          <w:sz w:val="28"/>
          <w:szCs w:val="28"/>
        </w:rPr>
        <w:t>CRIMINAL APPLICATION NO. _________OF 20___</w:t>
      </w:r>
    </w:p>
    <w:p w:rsidR="0076091F" w:rsidRPr="00847A6A" w:rsidRDefault="0076091F" w:rsidP="00847A6A">
      <w:pPr>
        <w:rPr>
          <w:rFonts w:ascii="Arial" w:hAnsi="Arial" w:cs="Arial"/>
          <w:sz w:val="28"/>
          <w:szCs w:val="28"/>
        </w:rPr>
      </w:pPr>
      <w:r w:rsidRPr="00847A6A">
        <w:rPr>
          <w:rFonts w:ascii="Arial" w:hAnsi="Arial" w:cs="Arial"/>
          <w:sz w:val="28"/>
          <w:szCs w:val="28"/>
        </w:rPr>
        <w:t>Application u/s 482 of CrPC, 1973</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_______________                                      …..Applicants</w:t>
      </w:r>
    </w:p>
    <w:p w:rsidR="0076091F" w:rsidRPr="00847A6A" w:rsidRDefault="0076091F" w:rsidP="00847A6A">
      <w:pPr>
        <w:rPr>
          <w:rFonts w:ascii="Arial" w:hAnsi="Arial" w:cs="Arial"/>
          <w:sz w:val="28"/>
          <w:szCs w:val="28"/>
        </w:rPr>
      </w:pPr>
      <w:r w:rsidRPr="00847A6A">
        <w:rPr>
          <w:rFonts w:ascii="Arial" w:hAnsi="Arial" w:cs="Arial"/>
          <w:sz w:val="28"/>
          <w:szCs w:val="28"/>
        </w:rPr>
        <w:t>(Original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Versus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The State of Maharashtra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________________                                          ….. Respondents</w:t>
      </w:r>
    </w:p>
    <w:p w:rsidR="0076091F" w:rsidRPr="00847A6A" w:rsidRDefault="0076091F" w:rsidP="00847A6A">
      <w:pPr>
        <w:rPr>
          <w:rFonts w:ascii="Arial" w:hAnsi="Arial" w:cs="Arial"/>
          <w:sz w:val="28"/>
          <w:szCs w:val="28"/>
        </w:rPr>
      </w:pPr>
      <w:r w:rsidRPr="00847A6A">
        <w:rPr>
          <w:rFonts w:ascii="Arial" w:hAnsi="Arial" w:cs="Arial"/>
          <w:sz w:val="28"/>
          <w:szCs w:val="28"/>
        </w:rPr>
        <w:t>(Resp No.2 being the Original Complainant)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INDEX</w:t>
      </w:r>
    </w:p>
    <w:p w:rsidR="0076091F" w:rsidRPr="00847A6A" w:rsidRDefault="0076091F" w:rsidP="00847A6A">
      <w:pPr>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652"/>
        <w:gridCol w:w="5809"/>
        <w:gridCol w:w="1057"/>
        <w:gridCol w:w="870"/>
      </w:tblGrid>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Sr. No.</w:t>
            </w:r>
          </w:p>
        </w:tc>
        <w:tc>
          <w:tcPr>
            <w:tcW w:w="5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Particulars</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Exhibit</w:t>
            </w:r>
          </w:p>
        </w:tc>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Page No.</w:t>
            </w: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1</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Synopsis, Authorities, Points to be urged</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rPr>
          <w:trHeight w:val="431"/>
        </w:trPr>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lastRenderedPageBreak/>
              <w:t>2</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Memo of Application</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4</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“A”</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5</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“B”</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6</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“C”</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7</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“D”</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8</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“E”</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9</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“F”</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10</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Vakalatnama</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bl>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THE HIGH COURT OF JUDICATURE AT ________</w:t>
      </w:r>
    </w:p>
    <w:p w:rsidR="0076091F" w:rsidRPr="00847A6A" w:rsidRDefault="0076091F" w:rsidP="00847A6A">
      <w:pPr>
        <w:rPr>
          <w:rFonts w:ascii="Arial" w:hAnsi="Arial" w:cs="Arial"/>
          <w:sz w:val="28"/>
          <w:szCs w:val="28"/>
        </w:rPr>
      </w:pPr>
      <w:r w:rsidRPr="00847A6A">
        <w:rPr>
          <w:rFonts w:ascii="Arial" w:hAnsi="Arial" w:cs="Arial"/>
          <w:sz w:val="28"/>
          <w:szCs w:val="28"/>
        </w:rPr>
        <w:t>CRIMINAL APPELLATE JURISDICTION</w:t>
      </w:r>
    </w:p>
    <w:p w:rsidR="0076091F" w:rsidRPr="00847A6A" w:rsidRDefault="0076091F" w:rsidP="00847A6A">
      <w:pPr>
        <w:rPr>
          <w:rFonts w:ascii="Arial" w:hAnsi="Arial" w:cs="Arial"/>
          <w:sz w:val="28"/>
          <w:szCs w:val="28"/>
        </w:rPr>
      </w:pPr>
      <w:r w:rsidRPr="00847A6A">
        <w:rPr>
          <w:rFonts w:ascii="Arial" w:hAnsi="Arial" w:cs="Arial"/>
          <w:sz w:val="28"/>
          <w:szCs w:val="28"/>
        </w:rPr>
        <w:t>CRIMINAL APPLICATION NO. _________OF 20___</w:t>
      </w:r>
    </w:p>
    <w:p w:rsidR="0076091F" w:rsidRPr="00847A6A" w:rsidRDefault="0076091F" w:rsidP="00847A6A">
      <w:pPr>
        <w:rPr>
          <w:rFonts w:ascii="Arial" w:hAnsi="Arial" w:cs="Arial"/>
          <w:sz w:val="28"/>
          <w:szCs w:val="28"/>
        </w:rPr>
      </w:pPr>
      <w:r w:rsidRPr="00847A6A">
        <w:rPr>
          <w:rFonts w:ascii="Arial" w:hAnsi="Arial" w:cs="Arial"/>
          <w:sz w:val="28"/>
          <w:szCs w:val="28"/>
        </w:rPr>
        <w:t>Application u/s 482 of CrPC, 1973</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_______________                                      …..Applicants</w:t>
      </w:r>
    </w:p>
    <w:p w:rsidR="0076091F" w:rsidRPr="00847A6A" w:rsidRDefault="0076091F" w:rsidP="00847A6A">
      <w:pPr>
        <w:rPr>
          <w:rFonts w:ascii="Arial" w:hAnsi="Arial" w:cs="Arial"/>
          <w:sz w:val="28"/>
          <w:szCs w:val="28"/>
        </w:rPr>
      </w:pPr>
      <w:r w:rsidRPr="00847A6A">
        <w:rPr>
          <w:rFonts w:ascii="Arial" w:hAnsi="Arial" w:cs="Arial"/>
          <w:sz w:val="28"/>
          <w:szCs w:val="28"/>
        </w:rPr>
        <w:t>(Original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Versus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The State of Maharashtra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________________                                          ….. Respondents</w:t>
      </w:r>
    </w:p>
    <w:p w:rsidR="0076091F" w:rsidRPr="00847A6A" w:rsidRDefault="0076091F" w:rsidP="00847A6A">
      <w:pPr>
        <w:rPr>
          <w:rFonts w:ascii="Arial" w:hAnsi="Arial" w:cs="Arial"/>
          <w:sz w:val="28"/>
          <w:szCs w:val="28"/>
        </w:rPr>
      </w:pPr>
      <w:r w:rsidRPr="00847A6A">
        <w:rPr>
          <w:rFonts w:ascii="Arial" w:hAnsi="Arial" w:cs="Arial"/>
          <w:sz w:val="28"/>
          <w:szCs w:val="28"/>
        </w:rPr>
        <w:t>(Resp No.2 being the Original Complainant)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SYNOPSIS</w:t>
      </w:r>
    </w:p>
    <w:p w:rsidR="0076091F" w:rsidRPr="00847A6A" w:rsidRDefault="0076091F" w:rsidP="00847A6A">
      <w:pPr>
        <w:rPr>
          <w:rFonts w:ascii="Arial" w:hAnsi="Arial" w:cs="Arial"/>
          <w:sz w:val="28"/>
          <w:szCs w:val="28"/>
        </w:rPr>
      </w:pPr>
    </w:p>
    <w:tbl>
      <w:tblPr>
        <w:tblW w:w="0" w:type="auto"/>
        <w:tblInd w:w="468" w:type="dxa"/>
        <w:tblCellMar>
          <w:left w:w="0" w:type="dxa"/>
          <w:right w:w="0" w:type="dxa"/>
        </w:tblCellMar>
        <w:tblLook w:val="04A0" w:firstRow="1" w:lastRow="0" w:firstColumn="1" w:lastColumn="0" w:noHBand="0" w:noVBand="1"/>
      </w:tblPr>
      <w:tblGrid>
        <w:gridCol w:w="1010"/>
        <w:gridCol w:w="1350"/>
        <w:gridCol w:w="4590"/>
        <w:gridCol w:w="1170"/>
      </w:tblGrid>
      <w:tr w:rsidR="0076091F" w:rsidRPr="00847A6A" w:rsidTr="0076091F">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Sr.No.</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Date</w:t>
            </w:r>
          </w:p>
        </w:tc>
        <w:tc>
          <w:tcPr>
            <w:tcW w:w="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Particulars</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Exhibit</w:t>
            </w:r>
          </w:p>
        </w:tc>
      </w:tr>
      <w:tr w:rsidR="0076091F" w:rsidRPr="00847A6A" w:rsidTr="0076091F">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4</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r w:rsidR="0076091F" w:rsidRPr="00847A6A" w:rsidTr="0076091F">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r w:rsidRPr="00847A6A">
              <w:rPr>
                <w:rFonts w:ascii="Arial" w:hAnsi="Arial" w:cs="Arial"/>
                <w:sz w:val="28"/>
                <w:szCs w:val="28"/>
              </w:rPr>
              <w:t>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6091F" w:rsidRPr="00847A6A" w:rsidRDefault="0076091F" w:rsidP="00847A6A">
            <w:pPr>
              <w:rPr>
                <w:rFonts w:ascii="Arial" w:hAnsi="Arial" w:cs="Arial"/>
                <w:sz w:val="28"/>
                <w:szCs w:val="28"/>
              </w:rPr>
            </w:pPr>
          </w:p>
        </w:tc>
      </w:tr>
    </w:tbl>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 ACTS TO BE RELIED UPON</w:t>
      </w:r>
    </w:p>
    <w:p w:rsidR="0076091F" w:rsidRPr="00847A6A" w:rsidRDefault="0076091F" w:rsidP="00847A6A">
      <w:pPr>
        <w:rPr>
          <w:rFonts w:ascii="Arial" w:hAnsi="Arial" w:cs="Arial"/>
          <w:sz w:val="28"/>
          <w:szCs w:val="28"/>
        </w:rPr>
      </w:pPr>
      <w:r w:rsidRPr="00847A6A">
        <w:rPr>
          <w:rFonts w:ascii="Arial" w:hAnsi="Arial" w:cs="Arial"/>
          <w:sz w:val="28"/>
          <w:szCs w:val="28"/>
        </w:rPr>
        <w:t>The Criminal Procedure Code, 1973</w:t>
      </w:r>
    </w:p>
    <w:p w:rsidR="0076091F" w:rsidRPr="00847A6A" w:rsidRDefault="0076091F" w:rsidP="00847A6A">
      <w:pPr>
        <w:rPr>
          <w:rFonts w:ascii="Arial" w:hAnsi="Arial" w:cs="Arial"/>
          <w:sz w:val="28"/>
          <w:szCs w:val="28"/>
        </w:rPr>
      </w:pPr>
      <w:r w:rsidRPr="00847A6A">
        <w:rPr>
          <w:rFonts w:ascii="Arial" w:hAnsi="Arial" w:cs="Arial"/>
          <w:sz w:val="28"/>
          <w:szCs w:val="28"/>
        </w:rPr>
        <w:t>The IPC / Negotiable Instruments Act, 1881</w:t>
      </w:r>
    </w:p>
    <w:p w:rsidR="0076091F" w:rsidRPr="00847A6A" w:rsidRDefault="0076091F" w:rsidP="00847A6A">
      <w:pPr>
        <w:rPr>
          <w:rFonts w:ascii="Arial" w:hAnsi="Arial" w:cs="Arial"/>
          <w:sz w:val="28"/>
          <w:szCs w:val="28"/>
        </w:rPr>
      </w:pPr>
      <w:r w:rsidRPr="00847A6A">
        <w:rPr>
          <w:rFonts w:ascii="Arial" w:hAnsi="Arial" w:cs="Arial"/>
          <w:sz w:val="28"/>
          <w:szCs w:val="28"/>
        </w:rPr>
        <w:t>Any other as may be applicable.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THE AUTHORITIES TO BE CITED</w:t>
      </w:r>
    </w:p>
    <w:p w:rsidR="0076091F" w:rsidRPr="00847A6A" w:rsidRDefault="0076091F" w:rsidP="00847A6A">
      <w:pPr>
        <w:rPr>
          <w:rFonts w:ascii="Arial" w:hAnsi="Arial" w:cs="Arial"/>
          <w:sz w:val="28"/>
          <w:szCs w:val="28"/>
        </w:rPr>
      </w:pPr>
      <w:r w:rsidRPr="00847A6A">
        <w:rPr>
          <w:rFonts w:ascii="Arial" w:hAnsi="Arial" w:cs="Arial"/>
          <w:sz w:val="28"/>
          <w:szCs w:val="28"/>
        </w:rPr>
        <w:t>Judgment at the time of hearing.</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 POINTS TO BE URGED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 “acts” and “omission” attributed towards the accused person in the FIR / Complaint does not constitute any offence; or</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 No incidence of offence as alleged in the FIR / Complaint has happened; or</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 the FIR / Complaint contains “bare allegation” without attributing “acts or omission” on the part of the accused person, towards the commission of the offences, that is to say, there is not an iota of any incriminating material against the accused so as to warrant the issuance of summons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(d) There are unimpeachable evidence to show that the offence could not have been committed by the accused person as alleged, and otherwise, the accused would be needlessly harassed of the inevitable agony of criminal trials.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 xml:space="preserve">(e) That Article 21 of the Constitution of India commands that “No person shall be deprived of his life and liberty” except according to the procedure established by law. In Criminal jurisprudence, the only safeguard available to an innocent person is the “scrupulous and strict adherence” to the procedure prescribed in concluding the “guilt of the accused person”. Thus, whenever, any of the “prescribed procedure” is not “duly followed and complied with”, and where such non compliance, expressly or by necessary implication, frustrate the personal liberty of the accused person, the violence to fundamental right of the accused enshrined under Article 21 of the Constitution is imminent. And therefore the impugned Order of the Ld. </w:t>
      </w:r>
      <w:r w:rsidRPr="00847A6A">
        <w:rPr>
          <w:rFonts w:ascii="Arial" w:hAnsi="Arial" w:cs="Arial"/>
          <w:sz w:val="28"/>
          <w:szCs w:val="28"/>
        </w:rPr>
        <w:lastRenderedPageBreak/>
        <w:t>Magistrate is in breach of fundamental right of the Applicant, enshrined under Article 21 of the Constitution of India.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 That it is elementary principle of criminal jurisprudence that criminal liability arises on account of conduct, act or omission on the part of a person and not merely on account of holding an office or position in a Company.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(g) That institution of any judicial proceedings against a person carries an implicit degree of coercion and no judicial proceedings should be triggered at the whims and fancies of the litigants, which otherwise amounts to sheer harassment, embarrassment, and substantial expenses to the person saddled with unwarranted litigation and most importantly, causes the waste of the precious time of the court in hearing the frivolous and meritless litigations.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THE HIGH COURT OF JUDICATURE AT _________</w:t>
      </w:r>
    </w:p>
    <w:p w:rsidR="0076091F" w:rsidRPr="00847A6A" w:rsidRDefault="0076091F" w:rsidP="00847A6A">
      <w:pPr>
        <w:rPr>
          <w:rFonts w:ascii="Arial" w:hAnsi="Arial" w:cs="Arial"/>
          <w:sz w:val="28"/>
          <w:szCs w:val="28"/>
        </w:rPr>
      </w:pPr>
      <w:r w:rsidRPr="00847A6A">
        <w:rPr>
          <w:rFonts w:ascii="Arial" w:hAnsi="Arial" w:cs="Arial"/>
          <w:sz w:val="28"/>
          <w:szCs w:val="28"/>
        </w:rPr>
        <w:t>CRIMINAL APPELLATE JURISDICTION</w:t>
      </w:r>
    </w:p>
    <w:p w:rsidR="0076091F" w:rsidRPr="00847A6A" w:rsidRDefault="0076091F" w:rsidP="00847A6A">
      <w:pPr>
        <w:rPr>
          <w:rFonts w:ascii="Arial" w:hAnsi="Arial" w:cs="Arial"/>
          <w:sz w:val="28"/>
          <w:szCs w:val="28"/>
        </w:rPr>
      </w:pPr>
      <w:r w:rsidRPr="00847A6A">
        <w:rPr>
          <w:rFonts w:ascii="Arial" w:hAnsi="Arial" w:cs="Arial"/>
          <w:sz w:val="28"/>
          <w:szCs w:val="28"/>
        </w:rPr>
        <w:t>CRIMINAL APPLICATION NO. _________OF 20__</w:t>
      </w:r>
    </w:p>
    <w:p w:rsidR="0076091F" w:rsidRPr="00847A6A" w:rsidRDefault="0076091F" w:rsidP="00847A6A">
      <w:pPr>
        <w:rPr>
          <w:rFonts w:ascii="Arial" w:hAnsi="Arial" w:cs="Arial"/>
          <w:sz w:val="28"/>
          <w:szCs w:val="28"/>
        </w:rPr>
      </w:pPr>
      <w:r w:rsidRPr="00847A6A">
        <w:rPr>
          <w:rFonts w:ascii="Arial" w:hAnsi="Arial" w:cs="Arial"/>
          <w:sz w:val="28"/>
          <w:szCs w:val="28"/>
        </w:rPr>
        <w:t>Application u/s 482 of CrPC, 1973</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THE MATTER OF</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Sections 482 and ____ of Criminal Procedure Code, 1973;</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AND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Sections ____ of the IPC / Negotiable Instruments Act, 1881;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AND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FIR registered  / Impugned Order passed by Ld. Magistrate in Criminal Complaint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(Full title)</w:t>
      </w:r>
    </w:p>
    <w:p w:rsidR="0076091F" w:rsidRPr="00847A6A" w:rsidRDefault="0076091F" w:rsidP="00847A6A">
      <w:pPr>
        <w:rPr>
          <w:rFonts w:ascii="Arial" w:hAnsi="Arial" w:cs="Arial"/>
          <w:sz w:val="28"/>
          <w:szCs w:val="28"/>
        </w:rPr>
      </w:pPr>
      <w:r w:rsidRPr="00847A6A">
        <w:rPr>
          <w:rFonts w:ascii="Arial" w:hAnsi="Arial" w:cs="Arial"/>
          <w:sz w:val="28"/>
          <w:szCs w:val="28"/>
        </w:rPr>
        <w:t>_______________                                      …..Applicants</w:t>
      </w:r>
    </w:p>
    <w:p w:rsidR="0076091F" w:rsidRPr="00847A6A" w:rsidRDefault="0076091F" w:rsidP="00847A6A">
      <w:pPr>
        <w:rPr>
          <w:rFonts w:ascii="Arial" w:hAnsi="Arial" w:cs="Arial"/>
          <w:sz w:val="28"/>
          <w:szCs w:val="28"/>
        </w:rPr>
      </w:pPr>
      <w:r w:rsidRPr="00847A6A">
        <w:rPr>
          <w:rFonts w:ascii="Arial" w:hAnsi="Arial" w:cs="Arial"/>
          <w:sz w:val="28"/>
          <w:szCs w:val="28"/>
        </w:rPr>
        <w:t>(Original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Versus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The State of Maharashtra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________________                                          ….. Respondents</w:t>
      </w:r>
    </w:p>
    <w:p w:rsidR="0076091F" w:rsidRPr="00847A6A" w:rsidRDefault="0076091F" w:rsidP="00847A6A">
      <w:pPr>
        <w:rPr>
          <w:rFonts w:ascii="Arial" w:hAnsi="Arial" w:cs="Arial"/>
          <w:sz w:val="28"/>
          <w:szCs w:val="28"/>
        </w:rPr>
      </w:pPr>
      <w:r w:rsidRPr="00847A6A">
        <w:rPr>
          <w:rFonts w:ascii="Arial" w:hAnsi="Arial" w:cs="Arial"/>
          <w:sz w:val="28"/>
          <w:szCs w:val="28"/>
        </w:rPr>
        <w:t>(Resp No.2 being the Original Complainant)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THE HONOURABLE CHIEF JUSTICE</w:t>
      </w:r>
    </w:p>
    <w:p w:rsidR="0076091F" w:rsidRPr="00847A6A" w:rsidRDefault="0076091F" w:rsidP="00847A6A">
      <w:pPr>
        <w:rPr>
          <w:rFonts w:ascii="Arial" w:hAnsi="Arial" w:cs="Arial"/>
          <w:sz w:val="28"/>
          <w:szCs w:val="28"/>
        </w:rPr>
      </w:pPr>
      <w:r w:rsidRPr="00847A6A">
        <w:rPr>
          <w:rFonts w:ascii="Arial" w:hAnsi="Arial" w:cs="Arial"/>
          <w:sz w:val="28"/>
          <w:szCs w:val="28"/>
        </w:rPr>
        <w:t>AND OTHER PUISNE JUDGES OF</w:t>
      </w:r>
    </w:p>
    <w:p w:rsidR="0076091F" w:rsidRPr="00847A6A" w:rsidRDefault="0076091F" w:rsidP="00847A6A">
      <w:pPr>
        <w:rPr>
          <w:rFonts w:ascii="Arial" w:hAnsi="Arial" w:cs="Arial"/>
          <w:sz w:val="28"/>
          <w:szCs w:val="28"/>
        </w:rPr>
      </w:pPr>
      <w:r w:rsidRPr="00847A6A">
        <w:rPr>
          <w:rFonts w:ascii="Arial" w:hAnsi="Arial" w:cs="Arial"/>
          <w:sz w:val="28"/>
          <w:szCs w:val="28"/>
        </w:rPr>
        <w:t>THE HONOURABLE HIGH COURT</w:t>
      </w:r>
    </w:p>
    <w:p w:rsidR="0076091F" w:rsidRPr="00847A6A" w:rsidRDefault="0076091F" w:rsidP="00847A6A">
      <w:pPr>
        <w:rPr>
          <w:rFonts w:ascii="Arial" w:hAnsi="Arial" w:cs="Arial"/>
          <w:sz w:val="28"/>
          <w:szCs w:val="28"/>
        </w:rPr>
      </w:pPr>
      <w:r w:rsidRPr="00847A6A">
        <w:rPr>
          <w:rFonts w:ascii="Arial" w:hAnsi="Arial" w:cs="Arial"/>
          <w:sz w:val="28"/>
          <w:szCs w:val="28"/>
        </w:rPr>
        <w:t>OF JUDICATURE AT _________</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 HUMBLE APPLICATION OF THE APPLICANTS ABOVENAMED</w:t>
      </w:r>
    </w:p>
    <w:p w:rsidR="0076091F" w:rsidRPr="00847A6A" w:rsidRDefault="0076091F" w:rsidP="00847A6A">
      <w:pPr>
        <w:rPr>
          <w:rFonts w:ascii="Arial" w:hAnsi="Arial" w:cs="Arial"/>
          <w:sz w:val="28"/>
          <w:szCs w:val="28"/>
        </w:rPr>
      </w:pPr>
      <w:r w:rsidRPr="00847A6A">
        <w:rPr>
          <w:rFonts w:ascii="Arial" w:hAnsi="Arial" w:cs="Arial"/>
          <w:sz w:val="28"/>
          <w:szCs w:val="28"/>
        </w:rPr>
        <w:t>                                                             MOST RESPECTFULLY SHEWETH.</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A very brief introduction of the parties to the case.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The brief facts of the case which are germane to the present controversy, are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  The Applicants state that pursuant to FIR / Complaint No._____ dated ________ filed by the Respondent No.2 hereinabove, the concerned SHO of the said Police station registered an FIR / Ld. Magistrate passed an Order dated ____, inter alia, for the issuance of Process against the Applicants, returnable on _______. Hereto annexed and marked as Exhibit “B” the copy of impugned Order dated _____ and Exhibit “C” the copy of FIR / Complaint filed by Respondent No.2 dated _____</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(d)  Being aggrieved by the aforesaid impugned Order dated ______ Applicant invokes the inherent jurisdiction of this Hon’ble Court recognized u/s 482of CrPC, 1973, on the grounds set out hereinafter.</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3.      Infirmities in the impugned Order: (The Applicant needs to deal with the observations made in the impugned order, and the findings recorded in pursuant thereto, and assailing those observations and findings, either on facts or on law or on both.  Please refer (Link of Illegal / perverse orders of the Court, grievance LG 19).</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Where in case it is argued that the allegations made in the F.I.R. / Application 156(3) / Complaint do not constitute any offence, then, with the aid of table of offence stated hereinafter, it may be demonstrated that the acts and omissions attributed towards the present Applicants do not constitute any offence.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4.       The Applicant says that the table hereinbelow, in the first column lay down certain ingredients of the applicable offence / facts to be proved, and, then in the next column, spells out the facts alleged against the Applicant, clearly indicating that no offence can said to be committed by the present Applicants. (Therefore, the Applicant has to set out in the table, against each of the ingredient, the relevant portion of his Application / pleading, which would demonstrate that the requirement of respective ingredient of the offence is not met, or in the alternative, the Applicant may mention the Para number of his Application which sets out the factual aspect of the present case indicating the non-existence of the particular respective ingredient of the offence.)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5.      Other submissions, if any.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6.      The Applicants state that after careful reading of FIR / Complaint as a whole, it can safely be argued that (as may be applicable to the facts of the case)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so far quashing of F.I.R is concerned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     The allegations made in the F.I.R., even, if they are taken at their face value and accepted in their entirety do not prima facie constitute any offence or make out a case against the 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     The allegations  made in the F.I.R. 156(3) Application and other materials, accompanying the said F.I.R. do not disclose a cognizable offence, justifying an investigation by police;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     The allegations made in the F.I.R. do not constitute a cognizable offence but constitute only a non-cognizable offence, where no investigation is permitted by a police officer without an order of a Magistrate as contemplated under Section 155(2) of the Code;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d)     the FIR /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e)     The allegations made in the F.I.R. are so vague, absurd and inherently improbable on the basis of which no prudent person can ever reach a just conclusion that there is sufficient ground to call for any investigation by the Police;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      There is an express legal bar engrafted in the CrPC, 1973, or under _______  (under which a criminal proceeding is instituted) to the institution and continuance of the proceedings and/or there is a specific provision in the Code or the concerned Act, providing efficacious redress for the grievance of the aggrieved party;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g)     The criminal proceeding is manifestly attended with mala fide and/or the proceeding is maliciously instituted with an ulterior motive for wreaking vengeance on the accused and with a view to spite them due to private and personal grudge.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h)     That the impugned Order is contrary to law and contrary to material evidences which are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       That the Courts below committed an error in appreciating the material evidences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j)       That the Courts below failed to appreciate the credible material evidence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so far challenge to issuance of Summons / Warrant u/s 204 of CrPC is concerned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     The allegations made in the complaint, even, if they are taken at their face value and accepted in their entirety do not prima facie constitute any offence;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     The allegations made in the complaint and the evidences furnished in support of the same, do not disclose the commission of any offence by the Applicants, and do not make out any case against the 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d)     That there are no evidences adduced against the Applicants, and therefore there were no sufficient grounds to proceed against the Applicants, and therefore, the essential requirement of law set out in section 204 of CrPC, 1973 is not satisfied;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e)     That the evidences adduced against the Applicants are so weak and grossly inadequate to call the Applicants to face criminal prosecution;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      That requirement of law contemplated u/s 202 of CrPC, 1973 is not complied with;</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g)     There is an express legal bar engrafted in the CrPC, 1973, or under _______  (under which a criminal proceeding is instituted) to the institution and continuance of the proceedings and/or there is a specific provision in the Code or the concerned Act, providing efficacious redress for the grievance of the aggrieved party;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h)     There are unimpeachable evidence to show that the offence could not have been committed by the accused person as alleged, and otherwise, the accused would be needlessly harassed of the inevitable agony of criminal trials.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 xml:space="preserve">7.      The Applicants submit that Article 21 of the Constitution of India commands that “No person shall be deprived of his life and liberty” except according to the procedure established by law. In Criminal jurisprudence, the only safeguard available to an innocent person is the “scrupulous and strict adherence” to the procedure prescribed in concluding the “guilt of the accused person”. Thus, whenever, any of the “prescribed procedure” is not “duly followed and complied with”, and where such non compliance, expressly or by necessary implication, frustrate the personal liberty of the accused person, the violence to fundamental right of the accused enshrined under Article 21 of the Constitution is imminent. And therefore </w:t>
      </w:r>
      <w:r w:rsidRPr="00847A6A">
        <w:rPr>
          <w:rFonts w:ascii="Arial" w:hAnsi="Arial" w:cs="Arial"/>
          <w:sz w:val="28"/>
          <w:szCs w:val="28"/>
        </w:rPr>
        <w:lastRenderedPageBreak/>
        <w:t>the impugned Order of the Ld. Magistrate is in breach of fundamental right of the Applicant Nos.3, 5 and 6, enshrined under Article 21 of the Constitution of India.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8.      The Applicants submit that institution of any judicial proceedings against a person carries an implicit degree of coercion and no judicial proceedings should be triggered at the whims and fancies of the litigants, which otherwise amounts to sheer harassment, embarrassment, and substantial expenses to the person saddled with unwarranted litigation and most importantly, causes the waste of the precious time of the court in hearing the frivolous and meritless litigations.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9.      Grounds for Relief: (as may be applicable to the facts of the case)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so far quashing of F.I.R is concerned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     The allegations made in the F.I.R., even, if they are taken at their face value and accepted in their entirety do not prima facie constitute any offence or make out a case against the 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     The allegations  made in the F.I.R. 156(3) Application and other materials, accompanying the said F.I.R. do not disclose a cognizable offence, justifying an investigation by police;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     The allegations made in the F.I.R. do not constitute a cognizable offence but constitute only a non-cognizable offence, where no investigation is permitted by a police officer without an order of a Magistrate as contemplated under Section 155(2) of the Code;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d)     the FIR /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e)     The allegations made in the F.I.R. are so vague, absurd and inherently improbable on the basis of which no prudent person can ever reach a just conclusion that there is sufficient ground to call for any investigation by the Police;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      There is an express legal bar engrafted in the CrPC, 1973, or under _______  (under which a criminal proceeding is instituted) to the institution and continuance of the proceedings and/or there is a specific provision in the Code or the concerned Act, providing efficacious redress for the grievance of the aggrieved party;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g)     The criminal proceeding is manifestly attended with mala fide and/or the proceeding is maliciously instituted with an ulterior motive for wreaking vengeance on the accused and with a view to spite them due to private and personal grudge.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h)     That the impugned Order is contrary to law and contrary to material evidences which are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       That the Courts below committed an error in appreciating the material evidences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j)       That the Courts below failed to appreciate the credible material evidence on record.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In so far challenge to issuance of Summons / Warrant u/s 204 of CrPC is concerned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     The allegations made in the complaint, even, if they are taken at their face value and accepted in their entirety do not prima facie constitute any offence;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     The allegations made in the complaint and the evidences furnished in support of the same, do not disclose the commission of any offence by the Applicants, and do not make out any case against the 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d)     That there are no evidences adduced against the Applicants, and therefore there were no sufficient grounds to proceed against the Applicants, and therefore, the essential requirement of law set out in section 204 of CrPC, 1973 is not satisfied;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e)     That the evidences adduced against the Applicants are so weak and grossly inadequate to call the Applicants to face criminal prosecution;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      That requirement of law contemplated u/s 202 of CrPC, 1973 is not complied with;</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 xml:space="preserve">g)     There is an express legal bar engrafted in the CrPC, 1973, or under _______  (under which a criminal proceeding is instituted) to the institution and continuance of the proceedings and/or there is a specific provision in </w:t>
      </w:r>
      <w:r w:rsidRPr="00847A6A">
        <w:rPr>
          <w:rFonts w:ascii="Arial" w:hAnsi="Arial" w:cs="Arial"/>
          <w:sz w:val="28"/>
          <w:szCs w:val="28"/>
        </w:rPr>
        <w:lastRenderedPageBreak/>
        <w:t>the Code or the concerned Act, providing efficacious redress for the grievance of the aggrieved party;</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h)     There are unimpeachable evidence to show that the offence could not have been committed by the accused person as alleged, and otherwise, the accused would be needlessly harassed of the inevitable agony of criminal trials.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10. The Applicants submit that there has been no delay in preferring this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11. Jurisdiction Clause: The Applicants state that the impugned Order is passed by______ at ______Court at _____;. The Applicants states that, therefore, this Hon’ble Court can safely invoke their jurisdiction to entertain the present Application and grant reliefs as prayed; and pass authoritative Orders against the Respondents.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12. The Applicants further submit that Applicants have not filed any other proceedings in any Court of law or in the Supreme Court, against the Respondents herein, in respect of the reliefs prayed in this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13. The Applicants, with the leave of the Hon'ble Court, be allowed to add / amend / delete any clause in the present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14. The Applicants therefore, most respectfully pray as under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  That the impugned FIR / Order of issuance of Summons / Warrant by the Ld. Magistrate at ___ Court at _____in the above Complaint No., dated ___ against Applicant Nos._____, be quashed and set aside;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(b)  That during the pendency of the present Application, execution of impugned Order dated _______ and proceedings in the above Complaint be stayed; / Police would not take any coercive action against Applicant herein;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(c)  Any other relief as this Hon’ble Court deems fit having regard to facts and circumstances of the case.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_____________</w:t>
      </w:r>
    </w:p>
    <w:p w:rsidR="0076091F" w:rsidRPr="00847A6A" w:rsidRDefault="0076091F" w:rsidP="00847A6A">
      <w:pPr>
        <w:rPr>
          <w:rFonts w:ascii="Arial" w:hAnsi="Arial" w:cs="Arial"/>
          <w:sz w:val="28"/>
          <w:szCs w:val="28"/>
        </w:rPr>
      </w:pPr>
      <w:r w:rsidRPr="00847A6A">
        <w:rPr>
          <w:rFonts w:ascii="Arial" w:hAnsi="Arial" w:cs="Arial"/>
          <w:sz w:val="28"/>
          <w:szCs w:val="28"/>
        </w:rPr>
        <w:t>Advocate for the</w:t>
      </w:r>
    </w:p>
    <w:p w:rsidR="0076091F" w:rsidRPr="00847A6A" w:rsidRDefault="0076091F" w:rsidP="00847A6A">
      <w:pPr>
        <w:rPr>
          <w:rFonts w:ascii="Arial" w:hAnsi="Arial" w:cs="Arial"/>
          <w:sz w:val="28"/>
          <w:szCs w:val="28"/>
        </w:rPr>
      </w:pPr>
      <w:r w:rsidRPr="00847A6A">
        <w:rPr>
          <w:rFonts w:ascii="Arial" w:hAnsi="Arial" w:cs="Arial"/>
          <w:sz w:val="28"/>
          <w:szCs w:val="28"/>
        </w:rPr>
        <w:t>Applicants</w:t>
      </w:r>
    </w:p>
    <w:p w:rsidR="0076091F" w:rsidRPr="00847A6A" w:rsidRDefault="0076091F" w:rsidP="00847A6A">
      <w:pPr>
        <w:rPr>
          <w:rFonts w:ascii="Arial" w:hAnsi="Arial" w:cs="Arial"/>
          <w:sz w:val="28"/>
          <w:szCs w:val="28"/>
        </w:rPr>
      </w:pPr>
      <w:r w:rsidRPr="00847A6A">
        <w:rPr>
          <w:rFonts w:ascii="Arial" w:hAnsi="Arial" w:cs="Arial"/>
          <w:sz w:val="28"/>
          <w:szCs w:val="28"/>
        </w:rPr>
        <w:t>_______</w:t>
      </w:r>
    </w:p>
    <w:p w:rsidR="0076091F" w:rsidRPr="00847A6A" w:rsidRDefault="0076091F" w:rsidP="00847A6A">
      <w:pPr>
        <w:rPr>
          <w:rFonts w:ascii="Arial" w:hAnsi="Arial" w:cs="Arial"/>
          <w:sz w:val="28"/>
          <w:szCs w:val="28"/>
        </w:rPr>
      </w:pPr>
      <w:r w:rsidRPr="00847A6A">
        <w:rPr>
          <w:rFonts w:ascii="Arial" w:hAnsi="Arial" w:cs="Arial"/>
          <w:sz w:val="28"/>
          <w:szCs w:val="28"/>
        </w:rPr>
        <w:t>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Verification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 _______,  the  Applicant hereinabove,  do  hereby  solemnly  declare  that what  is  stated  in  Paras ____ are  true  to my own  knowledge, and what  is  stated  in  Paras ______ are based on information and legal advice which I  believe to be true and correct.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Solemnly  declared  at  _______                     ) </w:t>
      </w:r>
    </w:p>
    <w:p w:rsidR="0076091F" w:rsidRPr="00847A6A" w:rsidRDefault="0076091F" w:rsidP="00847A6A">
      <w:pPr>
        <w:rPr>
          <w:rFonts w:ascii="Arial" w:hAnsi="Arial" w:cs="Arial"/>
          <w:sz w:val="28"/>
          <w:szCs w:val="28"/>
        </w:rPr>
      </w:pPr>
      <w:r w:rsidRPr="00847A6A">
        <w:rPr>
          <w:rFonts w:ascii="Arial" w:hAnsi="Arial" w:cs="Arial"/>
          <w:sz w:val="28"/>
          <w:szCs w:val="28"/>
        </w:rPr>
        <w:t>This      Day  of _____, 20___               ) </w:t>
      </w:r>
    </w:p>
    <w:p w:rsidR="0076091F" w:rsidRPr="00847A6A" w:rsidRDefault="0076091F" w:rsidP="00847A6A">
      <w:pPr>
        <w:rPr>
          <w:rFonts w:ascii="Arial" w:hAnsi="Arial" w:cs="Arial"/>
          <w:sz w:val="28"/>
          <w:szCs w:val="28"/>
        </w:rPr>
      </w:pPr>
      <w:r w:rsidRPr="00847A6A">
        <w:rPr>
          <w:rFonts w:ascii="Arial" w:hAnsi="Arial" w:cs="Arial"/>
          <w:sz w:val="28"/>
          <w:szCs w:val="28"/>
        </w:rPr>
        <w:t>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Before me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VAKALATNAMA</w:t>
      </w:r>
    </w:p>
    <w:p w:rsidR="0076091F" w:rsidRPr="00847A6A" w:rsidRDefault="0076091F" w:rsidP="00847A6A">
      <w:pPr>
        <w:rPr>
          <w:rFonts w:ascii="Arial" w:hAnsi="Arial" w:cs="Arial"/>
          <w:sz w:val="28"/>
          <w:szCs w:val="28"/>
        </w:rPr>
      </w:pPr>
      <w:r w:rsidRPr="00847A6A">
        <w:rPr>
          <w:rFonts w:ascii="Arial" w:hAnsi="Arial" w:cs="Arial"/>
          <w:sz w:val="28"/>
          <w:szCs w:val="28"/>
        </w:rPr>
        <w:t>IN THE HIGH COURT OF JUDICATURE AT _________</w:t>
      </w:r>
    </w:p>
    <w:p w:rsidR="0076091F" w:rsidRPr="00847A6A" w:rsidRDefault="0076091F" w:rsidP="00847A6A">
      <w:pPr>
        <w:rPr>
          <w:rFonts w:ascii="Arial" w:hAnsi="Arial" w:cs="Arial"/>
          <w:sz w:val="28"/>
          <w:szCs w:val="28"/>
        </w:rPr>
      </w:pPr>
      <w:r w:rsidRPr="00847A6A">
        <w:rPr>
          <w:rFonts w:ascii="Arial" w:hAnsi="Arial" w:cs="Arial"/>
          <w:sz w:val="28"/>
          <w:szCs w:val="28"/>
        </w:rPr>
        <w:t>CRIMINAL APPELLATE JURISDICTION</w:t>
      </w:r>
    </w:p>
    <w:p w:rsidR="0076091F" w:rsidRPr="00847A6A" w:rsidRDefault="0076091F" w:rsidP="00847A6A">
      <w:pPr>
        <w:rPr>
          <w:rFonts w:ascii="Arial" w:hAnsi="Arial" w:cs="Arial"/>
          <w:sz w:val="28"/>
          <w:szCs w:val="28"/>
        </w:rPr>
      </w:pPr>
      <w:r w:rsidRPr="00847A6A">
        <w:rPr>
          <w:rFonts w:ascii="Arial" w:hAnsi="Arial" w:cs="Arial"/>
          <w:sz w:val="28"/>
          <w:szCs w:val="28"/>
        </w:rPr>
        <w:t>CRIMINAL APPLICATION NO. _________OF 20___</w:t>
      </w:r>
    </w:p>
    <w:p w:rsidR="0076091F" w:rsidRPr="00847A6A" w:rsidRDefault="0076091F" w:rsidP="00847A6A">
      <w:pPr>
        <w:rPr>
          <w:rFonts w:ascii="Arial" w:hAnsi="Arial" w:cs="Arial"/>
          <w:sz w:val="28"/>
          <w:szCs w:val="28"/>
        </w:rPr>
      </w:pPr>
      <w:r w:rsidRPr="00847A6A">
        <w:rPr>
          <w:rFonts w:ascii="Arial" w:hAnsi="Arial" w:cs="Arial"/>
          <w:sz w:val="28"/>
          <w:szCs w:val="28"/>
        </w:rPr>
        <w:t>Application u/s 482 of CrPC, 1973</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(Full title)</w:t>
      </w:r>
    </w:p>
    <w:p w:rsidR="0076091F" w:rsidRPr="00847A6A" w:rsidRDefault="0076091F" w:rsidP="00847A6A">
      <w:pPr>
        <w:rPr>
          <w:rFonts w:ascii="Arial" w:hAnsi="Arial" w:cs="Arial"/>
          <w:sz w:val="28"/>
          <w:szCs w:val="28"/>
        </w:rPr>
      </w:pPr>
      <w:r w:rsidRPr="00847A6A">
        <w:rPr>
          <w:rFonts w:ascii="Arial" w:hAnsi="Arial" w:cs="Arial"/>
          <w:sz w:val="28"/>
          <w:szCs w:val="28"/>
        </w:rPr>
        <w:t>_______________                                      …..Applicants</w:t>
      </w:r>
    </w:p>
    <w:p w:rsidR="0076091F" w:rsidRPr="00847A6A" w:rsidRDefault="0076091F" w:rsidP="00847A6A">
      <w:pPr>
        <w:rPr>
          <w:rFonts w:ascii="Arial" w:hAnsi="Arial" w:cs="Arial"/>
          <w:sz w:val="28"/>
          <w:szCs w:val="28"/>
        </w:rPr>
      </w:pPr>
      <w:r w:rsidRPr="00847A6A">
        <w:rPr>
          <w:rFonts w:ascii="Arial" w:hAnsi="Arial" w:cs="Arial"/>
          <w:sz w:val="28"/>
          <w:szCs w:val="28"/>
        </w:rPr>
        <w:t>(Original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Versus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The State of Maharashtra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________________                                          ….. Respondents</w:t>
      </w:r>
    </w:p>
    <w:p w:rsidR="0076091F" w:rsidRPr="00847A6A" w:rsidRDefault="0076091F" w:rsidP="00847A6A">
      <w:pPr>
        <w:rPr>
          <w:rFonts w:ascii="Arial" w:hAnsi="Arial" w:cs="Arial"/>
          <w:sz w:val="28"/>
          <w:szCs w:val="28"/>
        </w:rPr>
      </w:pPr>
      <w:r w:rsidRPr="00847A6A">
        <w:rPr>
          <w:rFonts w:ascii="Arial" w:hAnsi="Arial" w:cs="Arial"/>
          <w:sz w:val="28"/>
          <w:szCs w:val="28"/>
        </w:rPr>
        <w:t>(Resp No.2 being the Original Complainant)</w:t>
      </w:r>
    </w:p>
    <w:p w:rsidR="0076091F" w:rsidRPr="00847A6A" w:rsidRDefault="0076091F" w:rsidP="00847A6A">
      <w:pPr>
        <w:rPr>
          <w:rFonts w:ascii="Arial" w:hAnsi="Arial" w:cs="Arial"/>
          <w:sz w:val="28"/>
          <w:szCs w:val="28"/>
        </w:rPr>
      </w:pPr>
      <w:r w:rsidRPr="00847A6A">
        <w:rPr>
          <w:rFonts w:ascii="Arial" w:hAnsi="Arial" w:cs="Arial"/>
          <w:sz w:val="28"/>
          <w:szCs w:val="28"/>
        </w:rPr>
        <w:t>To,</w:t>
      </w:r>
    </w:p>
    <w:p w:rsidR="0076091F" w:rsidRPr="00847A6A" w:rsidRDefault="0076091F" w:rsidP="00847A6A">
      <w:pPr>
        <w:rPr>
          <w:rFonts w:ascii="Arial" w:hAnsi="Arial" w:cs="Arial"/>
          <w:sz w:val="28"/>
          <w:szCs w:val="28"/>
        </w:rPr>
      </w:pPr>
      <w:r w:rsidRPr="00847A6A">
        <w:rPr>
          <w:rFonts w:ascii="Arial" w:hAnsi="Arial" w:cs="Arial"/>
          <w:sz w:val="28"/>
          <w:szCs w:val="28"/>
        </w:rPr>
        <w:t>Registrar General</w:t>
      </w:r>
    </w:p>
    <w:p w:rsidR="0076091F" w:rsidRPr="00847A6A" w:rsidRDefault="0076091F" w:rsidP="00847A6A">
      <w:pPr>
        <w:rPr>
          <w:rFonts w:ascii="Arial" w:hAnsi="Arial" w:cs="Arial"/>
          <w:sz w:val="28"/>
          <w:szCs w:val="28"/>
        </w:rPr>
      </w:pPr>
      <w:r w:rsidRPr="00847A6A">
        <w:rPr>
          <w:rFonts w:ascii="Arial" w:hAnsi="Arial" w:cs="Arial"/>
          <w:sz w:val="28"/>
          <w:szCs w:val="28"/>
        </w:rPr>
        <w:t> _____ High Court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Sir / Madam,</w:t>
      </w: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             I / We,  ____________, the Applicant/s, in the above case, do hereby appoint Mr. ____________, Advocate, to act, appear and plead for me and on my behalf in the above matter.</w:t>
      </w:r>
    </w:p>
    <w:p w:rsidR="0076091F" w:rsidRPr="00847A6A" w:rsidRDefault="0076091F" w:rsidP="00847A6A">
      <w:pPr>
        <w:rPr>
          <w:rFonts w:ascii="Arial" w:hAnsi="Arial" w:cs="Arial"/>
          <w:sz w:val="28"/>
          <w:szCs w:val="28"/>
        </w:rPr>
      </w:pPr>
      <w:r w:rsidRPr="00847A6A">
        <w:rPr>
          <w:rFonts w:ascii="Arial" w:hAnsi="Arial" w:cs="Arial"/>
          <w:sz w:val="28"/>
          <w:szCs w:val="28"/>
        </w:rPr>
        <w:t>In witness whereof, I / we have set and subscribed my / our hands to this writing at _______.</w:t>
      </w:r>
    </w:p>
    <w:p w:rsidR="0076091F" w:rsidRPr="00847A6A" w:rsidRDefault="0076091F" w:rsidP="00847A6A">
      <w:pPr>
        <w:rPr>
          <w:rFonts w:ascii="Arial" w:hAnsi="Arial" w:cs="Arial"/>
          <w:sz w:val="28"/>
          <w:szCs w:val="28"/>
        </w:rPr>
      </w:pPr>
      <w:r w:rsidRPr="00847A6A">
        <w:rPr>
          <w:rFonts w:ascii="Arial" w:hAnsi="Arial" w:cs="Arial"/>
          <w:sz w:val="28"/>
          <w:szCs w:val="28"/>
        </w:rPr>
        <w:t>           </w:t>
      </w:r>
    </w:p>
    <w:p w:rsidR="0076091F" w:rsidRPr="00847A6A" w:rsidRDefault="0076091F" w:rsidP="00847A6A">
      <w:pPr>
        <w:rPr>
          <w:rFonts w:ascii="Arial" w:hAnsi="Arial" w:cs="Arial"/>
          <w:sz w:val="28"/>
          <w:szCs w:val="28"/>
        </w:rPr>
      </w:pPr>
      <w:r w:rsidRPr="00847A6A">
        <w:rPr>
          <w:rFonts w:ascii="Arial" w:hAnsi="Arial" w:cs="Arial"/>
          <w:sz w:val="28"/>
          <w:szCs w:val="28"/>
        </w:rPr>
        <w:t>            Dated this     day of ______ 20____</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                                                                                                __________</w:t>
      </w:r>
    </w:p>
    <w:p w:rsidR="0076091F" w:rsidRPr="00847A6A" w:rsidRDefault="0076091F" w:rsidP="00847A6A">
      <w:pPr>
        <w:rPr>
          <w:rFonts w:ascii="Arial" w:hAnsi="Arial" w:cs="Arial"/>
          <w:sz w:val="28"/>
          <w:szCs w:val="28"/>
        </w:rPr>
      </w:pPr>
      <w:r w:rsidRPr="00847A6A">
        <w:rPr>
          <w:rFonts w:ascii="Arial" w:hAnsi="Arial" w:cs="Arial"/>
          <w:sz w:val="28"/>
          <w:szCs w:val="28"/>
        </w:rPr>
        <w:t>Applicant</w:t>
      </w:r>
    </w:p>
    <w:p w:rsidR="0076091F" w:rsidRPr="00847A6A" w:rsidRDefault="0076091F" w:rsidP="00847A6A">
      <w:pPr>
        <w:rPr>
          <w:rFonts w:ascii="Arial" w:hAnsi="Arial" w:cs="Arial"/>
          <w:sz w:val="28"/>
          <w:szCs w:val="28"/>
        </w:rPr>
      </w:pPr>
      <w:r w:rsidRPr="00847A6A">
        <w:rPr>
          <w:rFonts w:ascii="Arial" w:hAnsi="Arial" w:cs="Arial"/>
          <w:sz w:val="28"/>
          <w:szCs w:val="28"/>
        </w:rPr>
        <w:t>Accepted,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Mr.______________</w:t>
      </w:r>
    </w:p>
    <w:p w:rsidR="0076091F" w:rsidRPr="00847A6A" w:rsidRDefault="0076091F" w:rsidP="00847A6A">
      <w:pPr>
        <w:rPr>
          <w:rFonts w:ascii="Arial" w:hAnsi="Arial" w:cs="Arial"/>
          <w:sz w:val="28"/>
          <w:szCs w:val="28"/>
        </w:rPr>
      </w:pPr>
      <w:r w:rsidRPr="00847A6A">
        <w:rPr>
          <w:rFonts w:ascii="Arial" w:hAnsi="Arial" w:cs="Arial"/>
          <w:sz w:val="28"/>
          <w:szCs w:val="28"/>
        </w:rPr>
        <w:t>Advocate for ______                     </w:t>
      </w:r>
    </w:p>
    <w:p w:rsidR="0076091F" w:rsidRPr="00847A6A" w:rsidRDefault="0076091F" w:rsidP="00847A6A">
      <w:pPr>
        <w:rPr>
          <w:rFonts w:ascii="Arial" w:hAnsi="Arial" w:cs="Arial"/>
          <w:sz w:val="28"/>
          <w:szCs w:val="28"/>
        </w:rPr>
      </w:pPr>
      <w:r w:rsidRPr="00847A6A">
        <w:rPr>
          <w:rFonts w:ascii="Arial" w:hAnsi="Arial" w:cs="Arial"/>
          <w:sz w:val="28"/>
          <w:szCs w:val="28"/>
        </w:rPr>
        <w:t>___________________</w:t>
      </w:r>
    </w:p>
    <w:p w:rsidR="0076091F" w:rsidRPr="00847A6A" w:rsidRDefault="0076091F" w:rsidP="00847A6A">
      <w:pPr>
        <w:rPr>
          <w:rFonts w:ascii="Arial" w:hAnsi="Arial" w:cs="Arial"/>
          <w:sz w:val="28"/>
          <w:szCs w:val="28"/>
        </w:rPr>
      </w:pPr>
      <w:r w:rsidRPr="00847A6A">
        <w:rPr>
          <w:rFonts w:ascii="Arial" w:hAnsi="Arial" w:cs="Arial"/>
          <w:sz w:val="28"/>
          <w:szCs w:val="28"/>
        </w:rPr>
        <w:t>__________________</w:t>
      </w:r>
    </w:p>
    <w:p w:rsidR="0076091F" w:rsidRPr="00847A6A" w:rsidRDefault="0076091F" w:rsidP="00847A6A">
      <w:pPr>
        <w:rPr>
          <w:rFonts w:ascii="Arial" w:hAnsi="Arial" w:cs="Arial"/>
          <w:sz w:val="28"/>
          <w:szCs w:val="28"/>
        </w:rPr>
      </w:pPr>
      <w:r w:rsidRPr="00847A6A">
        <w:rPr>
          <w:rFonts w:ascii="Arial" w:hAnsi="Arial" w:cs="Arial"/>
          <w:sz w:val="28"/>
          <w:szCs w:val="28"/>
        </w:rPr>
        <w:t>__________________</w:t>
      </w:r>
    </w:p>
    <w:p w:rsidR="0076091F" w:rsidRPr="00847A6A" w:rsidRDefault="0076091F" w:rsidP="00847A6A">
      <w:pPr>
        <w:rPr>
          <w:rFonts w:ascii="Arial" w:hAnsi="Arial" w:cs="Arial"/>
          <w:sz w:val="28"/>
          <w:szCs w:val="28"/>
        </w:rPr>
      </w:pPr>
      <w:r w:rsidRPr="00847A6A">
        <w:rPr>
          <w:rFonts w:ascii="Arial" w:hAnsi="Arial" w:cs="Arial"/>
          <w:sz w:val="28"/>
          <w:szCs w:val="28"/>
        </w:rPr>
        <w:t>___________________</w:t>
      </w:r>
    </w:p>
    <w:p w:rsidR="0076091F" w:rsidRPr="00847A6A" w:rsidRDefault="0076091F" w:rsidP="00847A6A">
      <w:pPr>
        <w:rPr>
          <w:rFonts w:ascii="Arial" w:hAnsi="Arial" w:cs="Arial"/>
          <w:sz w:val="28"/>
          <w:szCs w:val="28"/>
        </w:rPr>
      </w:pPr>
      <w:r w:rsidRPr="00847A6A">
        <w:rPr>
          <w:rFonts w:ascii="Arial" w:hAnsi="Arial" w:cs="Arial"/>
          <w:sz w:val="28"/>
          <w:szCs w:val="28"/>
        </w:rPr>
        <w:t>Mobile No:________</w:t>
      </w:r>
    </w:p>
    <w:p w:rsidR="0076091F" w:rsidRPr="00847A6A" w:rsidRDefault="0076091F" w:rsidP="00847A6A">
      <w:pPr>
        <w:rPr>
          <w:rFonts w:ascii="Arial" w:hAnsi="Arial" w:cs="Arial"/>
          <w:sz w:val="28"/>
          <w:szCs w:val="28"/>
        </w:rPr>
      </w:pPr>
      <w:r w:rsidRPr="00847A6A">
        <w:rPr>
          <w:rFonts w:ascii="Arial" w:hAnsi="Arial" w:cs="Arial"/>
          <w:sz w:val="28"/>
          <w:szCs w:val="28"/>
        </w:rPr>
        <w:t>Email Id:_________</w:t>
      </w:r>
    </w:p>
    <w:p w:rsidR="0076091F" w:rsidRPr="00847A6A" w:rsidRDefault="0076091F" w:rsidP="00847A6A">
      <w:pPr>
        <w:rPr>
          <w:rFonts w:ascii="Arial" w:hAnsi="Arial" w:cs="Arial"/>
          <w:sz w:val="28"/>
          <w:szCs w:val="28"/>
        </w:rPr>
      </w:pPr>
      <w:r w:rsidRPr="00847A6A">
        <w:rPr>
          <w:rFonts w:ascii="Arial" w:hAnsi="Arial" w:cs="Arial"/>
          <w:sz w:val="28"/>
          <w:szCs w:val="28"/>
        </w:rPr>
        <w:t>Adv. Code: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THE HIGH COURT OF JUDICATURE AT _________</w:t>
      </w:r>
    </w:p>
    <w:p w:rsidR="0076091F" w:rsidRPr="00847A6A" w:rsidRDefault="0076091F" w:rsidP="00847A6A">
      <w:pPr>
        <w:rPr>
          <w:rFonts w:ascii="Arial" w:hAnsi="Arial" w:cs="Arial"/>
          <w:sz w:val="28"/>
          <w:szCs w:val="28"/>
        </w:rPr>
      </w:pPr>
      <w:r w:rsidRPr="00847A6A">
        <w:rPr>
          <w:rFonts w:ascii="Arial" w:hAnsi="Arial" w:cs="Arial"/>
          <w:sz w:val="28"/>
          <w:szCs w:val="28"/>
        </w:rPr>
        <w:t>CRIMINAL APPELLATE JURISDICTION</w:t>
      </w:r>
    </w:p>
    <w:p w:rsidR="0076091F" w:rsidRPr="00847A6A" w:rsidRDefault="0076091F" w:rsidP="00847A6A">
      <w:pPr>
        <w:rPr>
          <w:rFonts w:ascii="Arial" w:hAnsi="Arial" w:cs="Arial"/>
          <w:sz w:val="28"/>
          <w:szCs w:val="28"/>
        </w:rPr>
      </w:pPr>
      <w:r w:rsidRPr="00847A6A">
        <w:rPr>
          <w:rFonts w:ascii="Arial" w:hAnsi="Arial" w:cs="Arial"/>
          <w:sz w:val="28"/>
          <w:szCs w:val="28"/>
        </w:rPr>
        <w:t>CRIMINAL APPLICATION NO. _________OF 20___</w:t>
      </w:r>
    </w:p>
    <w:p w:rsidR="0076091F" w:rsidRPr="00847A6A" w:rsidRDefault="0076091F" w:rsidP="00847A6A">
      <w:pPr>
        <w:rPr>
          <w:rFonts w:ascii="Arial" w:hAnsi="Arial" w:cs="Arial"/>
          <w:sz w:val="28"/>
          <w:szCs w:val="28"/>
        </w:rPr>
      </w:pPr>
      <w:r w:rsidRPr="00847A6A">
        <w:rPr>
          <w:rFonts w:ascii="Arial" w:hAnsi="Arial" w:cs="Arial"/>
          <w:sz w:val="28"/>
          <w:szCs w:val="28"/>
        </w:rPr>
        <w:t>Application u/s 482 of CrPC, 1973</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_______________                                      …..Applicants</w:t>
      </w:r>
    </w:p>
    <w:p w:rsidR="0076091F" w:rsidRPr="00847A6A" w:rsidRDefault="0076091F" w:rsidP="00847A6A">
      <w:pPr>
        <w:rPr>
          <w:rFonts w:ascii="Arial" w:hAnsi="Arial" w:cs="Arial"/>
          <w:sz w:val="28"/>
          <w:szCs w:val="28"/>
        </w:rPr>
      </w:pPr>
      <w:r w:rsidRPr="00847A6A">
        <w:rPr>
          <w:rFonts w:ascii="Arial" w:hAnsi="Arial" w:cs="Arial"/>
          <w:sz w:val="28"/>
          <w:szCs w:val="28"/>
        </w:rPr>
        <w:t>(Original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Versus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The State of Maharashtra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________________                                          ….. Respondents</w:t>
      </w:r>
    </w:p>
    <w:p w:rsidR="0076091F" w:rsidRPr="00847A6A" w:rsidRDefault="0076091F" w:rsidP="00847A6A">
      <w:pPr>
        <w:rPr>
          <w:rFonts w:ascii="Arial" w:hAnsi="Arial" w:cs="Arial"/>
          <w:sz w:val="28"/>
          <w:szCs w:val="28"/>
        </w:rPr>
      </w:pPr>
      <w:r w:rsidRPr="00847A6A">
        <w:rPr>
          <w:rFonts w:ascii="Arial" w:hAnsi="Arial" w:cs="Arial"/>
          <w:sz w:val="28"/>
          <w:szCs w:val="28"/>
        </w:rPr>
        <w:t>(Resp No.2 being the Original Complainant)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LIST OF DOCUMENTS RELIED UPON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Exhibit “A”: </w:t>
      </w:r>
    </w:p>
    <w:p w:rsidR="0076091F" w:rsidRPr="00847A6A" w:rsidRDefault="0076091F" w:rsidP="00847A6A">
      <w:pPr>
        <w:rPr>
          <w:rFonts w:ascii="Arial" w:hAnsi="Arial" w:cs="Arial"/>
          <w:sz w:val="28"/>
          <w:szCs w:val="28"/>
        </w:rPr>
      </w:pPr>
      <w:r w:rsidRPr="00847A6A">
        <w:rPr>
          <w:rFonts w:ascii="Arial" w:hAnsi="Arial" w:cs="Arial"/>
          <w:sz w:val="28"/>
          <w:szCs w:val="28"/>
        </w:rPr>
        <w:t>2.      Exhibit “B”:</w:t>
      </w:r>
    </w:p>
    <w:p w:rsidR="0076091F" w:rsidRPr="00847A6A" w:rsidRDefault="0076091F" w:rsidP="00847A6A">
      <w:pPr>
        <w:rPr>
          <w:rFonts w:ascii="Arial" w:hAnsi="Arial" w:cs="Arial"/>
          <w:sz w:val="28"/>
          <w:szCs w:val="28"/>
        </w:rPr>
      </w:pPr>
      <w:r w:rsidRPr="00847A6A">
        <w:rPr>
          <w:rFonts w:ascii="Arial" w:hAnsi="Arial" w:cs="Arial"/>
          <w:sz w:val="28"/>
          <w:szCs w:val="28"/>
        </w:rPr>
        <w:t>3.      Exhibit “C”:  </w:t>
      </w:r>
    </w:p>
    <w:p w:rsidR="0076091F" w:rsidRPr="00847A6A" w:rsidRDefault="0076091F" w:rsidP="00847A6A">
      <w:pPr>
        <w:rPr>
          <w:rFonts w:ascii="Arial" w:hAnsi="Arial" w:cs="Arial"/>
          <w:sz w:val="28"/>
          <w:szCs w:val="28"/>
        </w:rPr>
      </w:pPr>
      <w:r w:rsidRPr="00847A6A">
        <w:rPr>
          <w:rFonts w:ascii="Arial" w:hAnsi="Arial" w:cs="Arial"/>
          <w:sz w:val="28"/>
          <w:szCs w:val="28"/>
        </w:rPr>
        <w:t>4.      Exhibit “D”: </w:t>
      </w:r>
    </w:p>
    <w:p w:rsidR="0076091F" w:rsidRPr="00847A6A" w:rsidRDefault="0076091F" w:rsidP="00847A6A">
      <w:pPr>
        <w:rPr>
          <w:rFonts w:ascii="Arial" w:hAnsi="Arial" w:cs="Arial"/>
          <w:sz w:val="28"/>
          <w:szCs w:val="28"/>
        </w:rPr>
      </w:pPr>
      <w:r w:rsidRPr="00847A6A">
        <w:rPr>
          <w:rFonts w:ascii="Arial" w:hAnsi="Arial" w:cs="Arial"/>
          <w:sz w:val="28"/>
          <w:szCs w:val="28"/>
        </w:rPr>
        <w:t>5.      Exhibit “E”:  </w:t>
      </w: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6.      The documents referred and relied upon in the Application;</w:t>
      </w:r>
    </w:p>
    <w:p w:rsidR="0076091F" w:rsidRPr="00847A6A" w:rsidRDefault="0076091F" w:rsidP="00847A6A">
      <w:pPr>
        <w:rPr>
          <w:rFonts w:ascii="Arial" w:hAnsi="Arial" w:cs="Arial"/>
          <w:sz w:val="28"/>
          <w:szCs w:val="28"/>
        </w:rPr>
      </w:pPr>
      <w:r w:rsidRPr="00847A6A">
        <w:rPr>
          <w:rFonts w:ascii="Arial" w:hAnsi="Arial" w:cs="Arial"/>
          <w:sz w:val="28"/>
          <w:szCs w:val="28"/>
        </w:rPr>
        <w:t>7.      The documents in the possession of the Respondents;</w:t>
      </w:r>
    </w:p>
    <w:p w:rsidR="0076091F" w:rsidRPr="00847A6A" w:rsidRDefault="0076091F" w:rsidP="00847A6A">
      <w:pPr>
        <w:rPr>
          <w:rFonts w:ascii="Arial" w:hAnsi="Arial" w:cs="Arial"/>
          <w:sz w:val="28"/>
          <w:szCs w:val="28"/>
        </w:rPr>
      </w:pPr>
      <w:r w:rsidRPr="00847A6A">
        <w:rPr>
          <w:rFonts w:ascii="Arial" w:hAnsi="Arial" w:cs="Arial"/>
          <w:sz w:val="28"/>
          <w:szCs w:val="28"/>
        </w:rPr>
        <w:t>8.      Any other document, with the leave of the Hon’ble Court.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_______________</w:t>
      </w:r>
    </w:p>
    <w:p w:rsidR="0076091F" w:rsidRPr="00847A6A" w:rsidRDefault="0076091F" w:rsidP="00847A6A">
      <w:pPr>
        <w:rPr>
          <w:rFonts w:ascii="Arial" w:hAnsi="Arial" w:cs="Arial"/>
          <w:sz w:val="28"/>
          <w:szCs w:val="28"/>
        </w:rPr>
      </w:pPr>
      <w:r w:rsidRPr="00847A6A">
        <w:rPr>
          <w:rFonts w:ascii="Arial" w:hAnsi="Arial" w:cs="Arial"/>
          <w:sz w:val="28"/>
          <w:szCs w:val="28"/>
        </w:rPr>
        <w:t>Advocate for the Applicant</w:t>
      </w:r>
    </w:p>
    <w:p w:rsidR="0076091F" w:rsidRPr="00847A6A" w:rsidRDefault="0076091F" w:rsidP="00847A6A">
      <w:pPr>
        <w:rPr>
          <w:rFonts w:ascii="Arial" w:hAnsi="Arial" w:cs="Arial"/>
          <w:sz w:val="28"/>
          <w:szCs w:val="28"/>
        </w:rPr>
      </w:pPr>
      <w:r w:rsidRPr="00847A6A">
        <w:rPr>
          <w:rFonts w:ascii="Arial" w:hAnsi="Arial" w:cs="Arial"/>
          <w:sz w:val="28"/>
          <w:szCs w:val="28"/>
        </w:rPr>
        <w:t>OR</w:t>
      </w:r>
    </w:p>
    <w:p w:rsidR="0076091F" w:rsidRPr="00847A6A" w:rsidRDefault="0076091F" w:rsidP="00847A6A">
      <w:pPr>
        <w:rPr>
          <w:rFonts w:ascii="Arial" w:hAnsi="Arial" w:cs="Arial"/>
          <w:sz w:val="28"/>
          <w:szCs w:val="28"/>
        </w:rPr>
      </w:pPr>
      <w:r w:rsidRPr="00847A6A">
        <w:rPr>
          <w:rFonts w:ascii="Arial" w:hAnsi="Arial" w:cs="Arial"/>
          <w:sz w:val="28"/>
          <w:szCs w:val="28"/>
        </w:rPr>
        <w:t>Applicant – In – Person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The copy Exhibits / documents annexed in the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IN THE HIGH COURT OF JUDICATURE AT _______</w:t>
      </w:r>
    </w:p>
    <w:p w:rsidR="0076091F" w:rsidRPr="00847A6A" w:rsidRDefault="0076091F" w:rsidP="00847A6A">
      <w:pPr>
        <w:rPr>
          <w:rFonts w:ascii="Arial" w:hAnsi="Arial" w:cs="Arial"/>
          <w:sz w:val="28"/>
          <w:szCs w:val="28"/>
        </w:rPr>
      </w:pPr>
      <w:r w:rsidRPr="00847A6A">
        <w:rPr>
          <w:rFonts w:ascii="Arial" w:hAnsi="Arial" w:cs="Arial"/>
          <w:sz w:val="28"/>
          <w:szCs w:val="28"/>
        </w:rPr>
        <w:t>CRIMINAL APPELLATE JURISDICTION</w:t>
      </w:r>
    </w:p>
    <w:p w:rsidR="0076091F" w:rsidRPr="00847A6A" w:rsidRDefault="0076091F" w:rsidP="00847A6A">
      <w:pPr>
        <w:rPr>
          <w:rFonts w:ascii="Arial" w:hAnsi="Arial" w:cs="Arial"/>
          <w:sz w:val="28"/>
          <w:szCs w:val="28"/>
        </w:rPr>
      </w:pPr>
      <w:r w:rsidRPr="00847A6A">
        <w:rPr>
          <w:rFonts w:ascii="Arial" w:hAnsi="Arial" w:cs="Arial"/>
          <w:sz w:val="28"/>
          <w:szCs w:val="28"/>
        </w:rPr>
        <w:t>CRIMINAL APPLICATION NO. _________OF 20___</w:t>
      </w:r>
    </w:p>
    <w:p w:rsidR="0076091F" w:rsidRPr="00847A6A" w:rsidRDefault="0076091F" w:rsidP="00847A6A">
      <w:pPr>
        <w:rPr>
          <w:rFonts w:ascii="Arial" w:hAnsi="Arial" w:cs="Arial"/>
          <w:sz w:val="28"/>
          <w:szCs w:val="28"/>
        </w:rPr>
      </w:pPr>
      <w:r w:rsidRPr="00847A6A">
        <w:rPr>
          <w:rFonts w:ascii="Arial" w:hAnsi="Arial" w:cs="Arial"/>
          <w:sz w:val="28"/>
          <w:szCs w:val="28"/>
        </w:rPr>
        <w:t>Application u/s 482 of CrPC, 1973</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_______________                                      …..Applicants</w:t>
      </w: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(Original Accused)</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Versus</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The State of Maharashtra</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________________                                          ….. Respondents</w:t>
      </w:r>
    </w:p>
    <w:p w:rsidR="0076091F" w:rsidRPr="00847A6A" w:rsidRDefault="0076091F" w:rsidP="00847A6A">
      <w:pPr>
        <w:rPr>
          <w:rFonts w:ascii="Arial" w:hAnsi="Arial" w:cs="Arial"/>
          <w:sz w:val="28"/>
          <w:szCs w:val="28"/>
        </w:rPr>
      </w:pPr>
      <w:r w:rsidRPr="00847A6A">
        <w:rPr>
          <w:rFonts w:ascii="Arial" w:hAnsi="Arial" w:cs="Arial"/>
          <w:sz w:val="28"/>
          <w:szCs w:val="28"/>
        </w:rPr>
        <w:t>(Resp No.2 being the Original Complainant)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AFFIDAVIT IN SUPPORT OF THE APPLICATION</w:t>
      </w:r>
    </w:p>
    <w:p w:rsidR="0076091F" w:rsidRPr="00847A6A" w:rsidRDefault="0076091F" w:rsidP="00847A6A">
      <w:pPr>
        <w:rPr>
          <w:rFonts w:ascii="Arial" w:hAnsi="Arial" w:cs="Arial"/>
          <w:sz w:val="28"/>
          <w:szCs w:val="28"/>
        </w:rPr>
      </w:pPr>
      <w:r w:rsidRPr="00847A6A">
        <w:rPr>
          <w:rFonts w:ascii="Arial" w:hAnsi="Arial" w:cs="Arial"/>
          <w:sz w:val="28"/>
          <w:szCs w:val="28"/>
        </w:rPr>
        <w:t>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 ______Adult, aged about___ Indian Inhabitant of _______ / authorized signatory, the Applicant herein residing at _______ do hereby state on solemn affirmation as under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3.      I further say that, facts which are set out in the Application at Paras ______ are based on information and belief and I believe it to be true, on the ground that _________.</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w:t>
      </w:r>
    </w:p>
    <w:p w:rsidR="0076091F" w:rsidRPr="00847A6A" w:rsidRDefault="0076091F" w:rsidP="00847A6A">
      <w:pPr>
        <w:rPr>
          <w:rFonts w:ascii="Arial" w:hAnsi="Arial" w:cs="Arial"/>
          <w:sz w:val="28"/>
          <w:szCs w:val="28"/>
        </w:rPr>
      </w:pPr>
      <w:r w:rsidRPr="00847A6A">
        <w:rPr>
          <w:rFonts w:ascii="Arial" w:hAnsi="Arial" w:cs="Arial"/>
          <w:sz w:val="28"/>
          <w:szCs w:val="28"/>
        </w:rPr>
        <w:t>Applicant</w:t>
      </w:r>
    </w:p>
    <w:p w:rsidR="0076091F" w:rsidRPr="00847A6A" w:rsidRDefault="0076091F" w:rsidP="00847A6A">
      <w:pPr>
        <w:rPr>
          <w:rFonts w:ascii="Arial" w:hAnsi="Arial" w:cs="Arial"/>
          <w:sz w:val="28"/>
          <w:szCs w:val="28"/>
        </w:rPr>
      </w:pPr>
      <w:r w:rsidRPr="00847A6A">
        <w:rPr>
          <w:rFonts w:ascii="Arial" w:hAnsi="Arial" w:cs="Arial"/>
          <w:sz w:val="28"/>
          <w:szCs w:val="28"/>
        </w:rPr>
        <w:t>___________</w:t>
      </w:r>
    </w:p>
    <w:p w:rsidR="0076091F" w:rsidRPr="00847A6A" w:rsidRDefault="0076091F" w:rsidP="00847A6A">
      <w:pPr>
        <w:rPr>
          <w:rFonts w:ascii="Arial" w:hAnsi="Arial" w:cs="Arial"/>
          <w:sz w:val="28"/>
          <w:szCs w:val="28"/>
        </w:rPr>
      </w:pPr>
      <w:r w:rsidRPr="00847A6A">
        <w:rPr>
          <w:rFonts w:ascii="Arial" w:hAnsi="Arial" w:cs="Arial"/>
          <w:sz w:val="28"/>
          <w:szCs w:val="28"/>
        </w:rPr>
        <w:t>Advocate for the ……</w:t>
      </w:r>
    </w:p>
    <w:p w:rsidR="0076091F" w:rsidRPr="00847A6A" w:rsidRDefault="0076091F" w:rsidP="00847A6A">
      <w:pPr>
        <w:rPr>
          <w:rFonts w:ascii="Arial" w:hAnsi="Arial" w:cs="Arial"/>
          <w:sz w:val="28"/>
          <w:szCs w:val="28"/>
        </w:rPr>
      </w:pPr>
      <w:r w:rsidRPr="00847A6A">
        <w:rPr>
          <w:rFonts w:ascii="Arial" w:hAnsi="Arial" w:cs="Arial"/>
          <w:sz w:val="28"/>
          <w:szCs w:val="28"/>
        </w:rPr>
        <w:t>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VERIFICATION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 ________________the abovenamed Applicant do hereby verify the contents of what is stated in the aforesaid paragraphs ___ to ____ are true and correct to my knowledge and I believe it to be true and correct; and nothing stated herein is false and nothing has been concealed. </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(Solemnly affirmed at _____   )</w:t>
      </w:r>
    </w:p>
    <w:p w:rsidR="0076091F" w:rsidRPr="00847A6A" w:rsidRDefault="0076091F" w:rsidP="00847A6A">
      <w:pPr>
        <w:rPr>
          <w:rFonts w:ascii="Arial" w:hAnsi="Arial" w:cs="Arial"/>
          <w:sz w:val="28"/>
          <w:szCs w:val="28"/>
        </w:rPr>
      </w:pPr>
      <w:r w:rsidRPr="00847A6A">
        <w:rPr>
          <w:rFonts w:ascii="Arial" w:hAnsi="Arial" w:cs="Arial"/>
          <w:sz w:val="28"/>
          <w:szCs w:val="28"/>
        </w:rPr>
        <w:t>This       day of           20            )</w:t>
      </w:r>
    </w:p>
    <w:p w:rsidR="0076091F" w:rsidRPr="00847A6A" w:rsidRDefault="0076091F" w:rsidP="00847A6A">
      <w:pPr>
        <w:rPr>
          <w:rFonts w:ascii="Arial" w:hAnsi="Arial" w:cs="Arial"/>
          <w:sz w:val="28"/>
          <w:szCs w:val="28"/>
        </w:rPr>
      </w:pPr>
      <w:r w:rsidRPr="00847A6A">
        <w:rPr>
          <w:rFonts w:ascii="Arial" w:hAnsi="Arial" w:cs="Arial"/>
          <w:sz w:val="28"/>
          <w:szCs w:val="28"/>
        </w:rPr>
        <w:t>Deponent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Identified / Interpreted / Explained</w:t>
      </w:r>
    </w:p>
    <w:p w:rsidR="0076091F" w:rsidRPr="00847A6A" w:rsidRDefault="0076091F" w:rsidP="00847A6A">
      <w:pPr>
        <w:rPr>
          <w:rFonts w:ascii="Arial" w:hAnsi="Arial" w:cs="Arial"/>
          <w:sz w:val="28"/>
          <w:szCs w:val="28"/>
        </w:rPr>
      </w:pPr>
      <w:r w:rsidRPr="00847A6A">
        <w:rPr>
          <w:rFonts w:ascii="Arial" w:hAnsi="Arial" w:cs="Arial"/>
          <w:sz w:val="28"/>
          <w:szCs w:val="28"/>
        </w:rPr>
        <w:t>By me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_____________</w:t>
      </w:r>
    </w:p>
    <w:p w:rsidR="0076091F" w:rsidRPr="00847A6A" w:rsidRDefault="0076091F" w:rsidP="00847A6A">
      <w:pPr>
        <w:rPr>
          <w:rFonts w:ascii="Arial" w:hAnsi="Arial" w:cs="Arial"/>
          <w:sz w:val="28"/>
          <w:szCs w:val="28"/>
        </w:rPr>
      </w:pPr>
      <w:r w:rsidRPr="00847A6A">
        <w:rPr>
          <w:rFonts w:ascii="Arial" w:hAnsi="Arial" w:cs="Arial"/>
          <w:sz w:val="28"/>
          <w:szCs w:val="28"/>
        </w:rPr>
        <w:t>Advocate for the</w:t>
      </w:r>
    </w:p>
    <w:p w:rsidR="0076091F" w:rsidRPr="00847A6A" w:rsidRDefault="0076091F" w:rsidP="00847A6A">
      <w:pPr>
        <w:rPr>
          <w:rFonts w:ascii="Arial" w:hAnsi="Arial" w:cs="Arial"/>
          <w:sz w:val="28"/>
          <w:szCs w:val="28"/>
        </w:rPr>
      </w:pPr>
      <w:r w:rsidRPr="00847A6A">
        <w:rPr>
          <w:rFonts w:ascii="Arial" w:hAnsi="Arial" w:cs="Arial"/>
          <w:sz w:val="28"/>
          <w:szCs w:val="28"/>
        </w:rPr>
        <w:lastRenderedPageBreak/>
        <w:t>Applicant</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Before me</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Steps after Institution of Application</w:t>
      </w:r>
    </w:p>
    <w:p w:rsidR="0076091F" w:rsidRPr="00847A6A" w:rsidRDefault="0076091F" w:rsidP="00847A6A">
      <w:pPr>
        <w:rPr>
          <w:rFonts w:ascii="Arial" w:hAnsi="Arial" w:cs="Arial"/>
          <w:sz w:val="28"/>
          <w:szCs w:val="28"/>
        </w:rPr>
      </w:pPr>
    </w:p>
    <w:p w:rsidR="0076091F" w:rsidRPr="00847A6A" w:rsidRDefault="0076091F" w:rsidP="00847A6A">
      <w:pPr>
        <w:rPr>
          <w:rFonts w:ascii="Arial" w:hAnsi="Arial" w:cs="Arial"/>
          <w:sz w:val="28"/>
          <w:szCs w:val="28"/>
        </w:rPr>
      </w:pPr>
      <w:r w:rsidRPr="00847A6A">
        <w:rPr>
          <w:rFonts w:ascii="Arial" w:hAnsi="Arial" w:cs="Arial"/>
          <w:sz w:val="28"/>
          <w:szCs w:val="28"/>
        </w:rPr>
        <w:t>1.      Urgent Hearing of Application, if any preferred by the Applicant, for obtaining Interim / Ad-Interim Relief;</w:t>
      </w:r>
    </w:p>
    <w:p w:rsidR="0076091F" w:rsidRPr="00847A6A" w:rsidRDefault="0076091F" w:rsidP="00847A6A">
      <w:pPr>
        <w:rPr>
          <w:rFonts w:ascii="Arial" w:hAnsi="Arial" w:cs="Arial"/>
          <w:sz w:val="28"/>
          <w:szCs w:val="28"/>
        </w:rPr>
      </w:pPr>
      <w:r w:rsidRPr="00847A6A">
        <w:rPr>
          <w:rFonts w:ascii="Arial" w:hAnsi="Arial" w:cs="Arial"/>
          <w:sz w:val="28"/>
          <w:szCs w:val="28"/>
        </w:rPr>
        <w:t>2.      Refusal or grant of Interim / Ad-Interim Reliefs by the Court;</w:t>
      </w:r>
    </w:p>
    <w:p w:rsidR="0076091F" w:rsidRPr="00847A6A" w:rsidRDefault="0076091F" w:rsidP="00847A6A">
      <w:pPr>
        <w:rPr>
          <w:rFonts w:ascii="Arial" w:hAnsi="Arial" w:cs="Arial"/>
          <w:sz w:val="28"/>
          <w:szCs w:val="28"/>
        </w:rPr>
      </w:pPr>
      <w:r w:rsidRPr="00847A6A">
        <w:rPr>
          <w:rFonts w:ascii="Arial" w:hAnsi="Arial" w:cs="Arial"/>
          <w:sz w:val="28"/>
          <w:szCs w:val="28"/>
        </w:rPr>
        <w:t>3.      Dismissal of Application or Issuance of Notice by Court to Respondents;</w:t>
      </w:r>
    </w:p>
    <w:p w:rsidR="0076091F" w:rsidRPr="00847A6A" w:rsidRDefault="0076091F" w:rsidP="00847A6A">
      <w:pPr>
        <w:rPr>
          <w:rFonts w:ascii="Arial" w:hAnsi="Arial" w:cs="Arial"/>
          <w:sz w:val="28"/>
          <w:szCs w:val="28"/>
        </w:rPr>
      </w:pPr>
      <w:r w:rsidRPr="00847A6A">
        <w:rPr>
          <w:rFonts w:ascii="Arial" w:hAnsi="Arial" w:cs="Arial"/>
          <w:sz w:val="28"/>
          <w:szCs w:val="28"/>
        </w:rPr>
        <w:t>4.      Service of copy of Application upon Respondents;</w:t>
      </w:r>
    </w:p>
    <w:p w:rsidR="0076091F" w:rsidRPr="00847A6A" w:rsidRDefault="0076091F" w:rsidP="00847A6A">
      <w:pPr>
        <w:rPr>
          <w:rFonts w:ascii="Arial" w:hAnsi="Arial" w:cs="Arial"/>
          <w:sz w:val="28"/>
          <w:szCs w:val="28"/>
        </w:rPr>
      </w:pPr>
      <w:r w:rsidRPr="00847A6A">
        <w:rPr>
          <w:rFonts w:ascii="Arial" w:hAnsi="Arial" w:cs="Arial"/>
          <w:sz w:val="28"/>
          <w:szCs w:val="28"/>
        </w:rPr>
        <w:t>5.      Reply of Respondents, if any;</w:t>
      </w:r>
    </w:p>
    <w:p w:rsidR="0076091F" w:rsidRPr="00847A6A" w:rsidRDefault="0076091F" w:rsidP="00847A6A">
      <w:pPr>
        <w:rPr>
          <w:rFonts w:ascii="Arial" w:hAnsi="Arial" w:cs="Arial"/>
          <w:sz w:val="28"/>
          <w:szCs w:val="28"/>
        </w:rPr>
      </w:pPr>
      <w:r w:rsidRPr="00847A6A">
        <w:rPr>
          <w:rFonts w:ascii="Arial" w:hAnsi="Arial" w:cs="Arial"/>
          <w:sz w:val="28"/>
          <w:szCs w:val="28"/>
        </w:rPr>
        <w:t>6.      Oral Arguments before the Court / Submission of Written Arguments;</w:t>
      </w:r>
    </w:p>
    <w:p w:rsidR="0076091F" w:rsidRPr="00847A6A" w:rsidRDefault="0076091F" w:rsidP="00847A6A">
      <w:pPr>
        <w:rPr>
          <w:rFonts w:ascii="Arial" w:hAnsi="Arial" w:cs="Arial"/>
          <w:sz w:val="28"/>
          <w:szCs w:val="28"/>
        </w:rPr>
      </w:pPr>
      <w:r w:rsidRPr="00847A6A">
        <w:rPr>
          <w:rFonts w:ascii="Arial" w:hAnsi="Arial" w:cs="Arial"/>
          <w:sz w:val="28"/>
          <w:szCs w:val="28"/>
        </w:rPr>
        <w:t>7.      Order.</w:t>
      </w:r>
    </w:p>
    <w:p w:rsidR="003768C2" w:rsidRPr="00847A6A" w:rsidRDefault="003768C2" w:rsidP="00847A6A">
      <w:pPr>
        <w:rPr>
          <w:rFonts w:ascii="Arial" w:hAnsi="Arial" w:cs="Arial"/>
          <w:sz w:val="28"/>
          <w:szCs w:val="28"/>
        </w:rPr>
      </w:pPr>
    </w:p>
    <w:sectPr w:rsidR="003768C2" w:rsidRPr="0084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1F"/>
    <w:rsid w:val="003768C2"/>
    <w:rsid w:val="0076091F"/>
    <w:rsid w:val="0084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067D"/>
  <w15:chartTrackingRefBased/>
  <w15:docId w15:val="{1603648F-3ADF-453B-B526-CEF89B0E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09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91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609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3173">
      <w:bodyDiv w:val="1"/>
      <w:marLeft w:val="0"/>
      <w:marRight w:val="0"/>
      <w:marTop w:val="0"/>
      <w:marBottom w:val="0"/>
      <w:divBdr>
        <w:top w:val="none" w:sz="0" w:space="0" w:color="auto"/>
        <w:left w:val="none" w:sz="0" w:space="0" w:color="auto"/>
        <w:bottom w:val="none" w:sz="0" w:space="0" w:color="auto"/>
        <w:right w:val="none" w:sz="0" w:space="0" w:color="auto"/>
      </w:divBdr>
      <w:divsChild>
        <w:div w:id="1878616595">
          <w:marLeft w:val="0"/>
          <w:marRight w:val="0"/>
          <w:marTop w:val="150"/>
          <w:marBottom w:val="75"/>
          <w:divBdr>
            <w:top w:val="none" w:sz="0" w:space="0" w:color="auto"/>
            <w:left w:val="none" w:sz="0" w:space="0" w:color="auto"/>
            <w:bottom w:val="none" w:sz="0" w:space="0" w:color="auto"/>
            <w:right w:val="none" w:sz="0" w:space="0" w:color="auto"/>
          </w:divBdr>
          <w:divsChild>
            <w:div w:id="750199062">
              <w:marLeft w:val="0"/>
              <w:marRight w:val="0"/>
              <w:marTop w:val="0"/>
              <w:marBottom w:val="0"/>
              <w:divBdr>
                <w:top w:val="single" w:sz="8" w:space="1" w:color="auto"/>
                <w:left w:val="single" w:sz="8" w:space="4" w:color="auto"/>
                <w:bottom w:val="single" w:sz="8" w:space="1" w:color="auto"/>
                <w:right w:val="single" w:sz="8" w:space="4" w:color="auto"/>
              </w:divBdr>
              <w:divsChild>
                <w:div w:id="521743731">
                  <w:marLeft w:val="0"/>
                  <w:marRight w:val="0"/>
                  <w:marTop w:val="0"/>
                  <w:marBottom w:val="0"/>
                  <w:divBdr>
                    <w:top w:val="none" w:sz="0" w:space="0" w:color="auto"/>
                    <w:left w:val="none" w:sz="0" w:space="0" w:color="auto"/>
                    <w:bottom w:val="none" w:sz="0" w:space="0" w:color="auto"/>
                    <w:right w:val="none" w:sz="0" w:space="0" w:color="auto"/>
                  </w:divBdr>
                </w:div>
              </w:divsChild>
            </w:div>
            <w:div w:id="1695418642">
              <w:marLeft w:val="0"/>
              <w:marRight w:val="0"/>
              <w:marTop w:val="0"/>
              <w:marBottom w:val="0"/>
              <w:divBdr>
                <w:top w:val="none" w:sz="0" w:space="0" w:color="auto"/>
                <w:left w:val="none" w:sz="0" w:space="0" w:color="auto"/>
                <w:bottom w:val="none" w:sz="0" w:space="0" w:color="auto"/>
                <w:right w:val="none" w:sz="0" w:space="0" w:color="auto"/>
              </w:divBdr>
            </w:div>
            <w:div w:id="207881487">
              <w:marLeft w:val="0"/>
              <w:marRight w:val="0"/>
              <w:marTop w:val="0"/>
              <w:marBottom w:val="0"/>
              <w:divBdr>
                <w:top w:val="none" w:sz="0" w:space="0" w:color="auto"/>
                <w:left w:val="none" w:sz="0" w:space="0" w:color="auto"/>
                <w:bottom w:val="none" w:sz="0" w:space="0" w:color="auto"/>
                <w:right w:val="none" w:sz="0" w:space="0" w:color="auto"/>
              </w:divBdr>
            </w:div>
            <w:div w:id="2039970090">
              <w:marLeft w:val="0"/>
              <w:marRight w:val="0"/>
              <w:marTop w:val="0"/>
              <w:marBottom w:val="0"/>
              <w:divBdr>
                <w:top w:val="single" w:sz="8" w:space="1" w:color="auto"/>
                <w:left w:val="single" w:sz="8" w:space="4" w:color="auto"/>
                <w:bottom w:val="single" w:sz="8" w:space="1" w:color="auto"/>
                <w:right w:val="single" w:sz="8" w:space="4" w:color="auto"/>
              </w:divBdr>
              <w:divsChild>
                <w:div w:id="470447322">
                  <w:marLeft w:val="0"/>
                  <w:marRight w:val="0"/>
                  <w:marTop w:val="0"/>
                  <w:marBottom w:val="0"/>
                  <w:divBdr>
                    <w:top w:val="none" w:sz="0" w:space="0" w:color="auto"/>
                    <w:left w:val="none" w:sz="0" w:space="0" w:color="auto"/>
                    <w:bottom w:val="none" w:sz="0" w:space="0" w:color="auto"/>
                    <w:right w:val="none" w:sz="0" w:space="0" w:color="auto"/>
                  </w:divBdr>
                </w:div>
              </w:divsChild>
            </w:div>
            <w:div w:id="2032417419">
              <w:marLeft w:val="0"/>
              <w:marRight w:val="0"/>
              <w:marTop w:val="0"/>
              <w:marBottom w:val="0"/>
              <w:divBdr>
                <w:top w:val="none" w:sz="0" w:space="0" w:color="auto"/>
                <w:left w:val="none" w:sz="0" w:space="0" w:color="auto"/>
                <w:bottom w:val="none" w:sz="0" w:space="0" w:color="auto"/>
                <w:right w:val="none" w:sz="0" w:space="0" w:color="auto"/>
              </w:divBdr>
            </w:div>
            <w:div w:id="1892766667">
              <w:marLeft w:val="0"/>
              <w:marRight w:val="0"/>
              <w:marTop w:val="0"/>
              <w:marBottom w:val="0"/>
              <w:divBdr>
                <w:top w:val="none" w:sz="0" w:space="0" w:color="auto"/>
                <w:left w:val="none" w:sz="0" w:space="0" w:color="auto"/>
                <w:bottom w:val="none" w:sz="0" w:space="0" w:color="auto"/>
                <w:right w:val="none" w:sz="0" w:space="0" w:color="auto"/>
              </w:divBdr>
            </w:div>
            <w:div w:id="822739596">
              <w:marLeft w:val="0"/>
              <w:marRight w:val="0"/>
              <w:marTop w:val="0"/>
              <w:marBottom w:val="0"/>
              <w:divBdr>
                <w:top w:val="none" w:sz="0" w:space="0" w:color="auto"/>
                <w:left w:val="none" w:sz="0" w:space="0" w:color="auto"/>
                <w:bottom w:val="none" w:sz="0" w:space="0" w:color="auto"/>
                <w:right w:val="none" w:sz="0" w:space="0" w:color="auto"/>
              </w:divBdr>
            </w:div>
            <w:div w:id="913395773">
              <w:marLeft w:val="0"/>
              <w:marRight w:val="0"/>
              <w:marTop w:val="0"/>
              <w:marBottom w:val="0"/>
              <w:divBdr>
                <w:top w:val="single" w:sz="8" w:space="1" w:color="auto"/>
                <w:left w:val="single" w:sz="8" w:space="4" w:color="auto"/>
                <w:bottom w:val="single" w:sz="8" w:space="1" w:color="auto"/>
                <w:right w:val="single" w:sz="8" w:space="4" w:color="auto"/>
              </w:divBdr>
              <w:divsChild>
                <w:div w:id="1230070949">
                  <w:marLeft w:val="0"/>
                  <w:marRight w:val="0"/>
                  <w:marTop w:val="0"/>
                  <w:marBottom w:val="0"/>
                  <w:divBdr>
                    <w:top w:val="none" w:sz="0" w:space="0" w:color="auto"/>
                    <w:left w:val="none" w:sz="0" w:space="0" w:color="auto"/>
                    <w:bottom w:val="none" w:sz="0" w:space="0" w:color="auto"/>
                    <w:right w:val="none" w:sz="0" w:space="0" w:color="auto"/>
                  </w:divBdr>
                </w:div>
              </w:divsChild>
            </w:div>
            <w:div w:id="1541363184">
              <w:marLeft w:val="0"/>
              <w:marRight w:val="0"/>
              <w:marTop w:val="0"/>
              <w:marBottom w:val="0"/>
              <w:divBdr>
                <w:top w:val="none" w:sz="0" w:space="0" w:color="auto"/>
                <w:left w:val="none" w:sz="0" w:space="0" w:color="auto"/>
                <w:bottom w:val="none" w:sz="0" w:space="0" w:color="auto"/>
                <w:right w:val="none" w:sz="0" w:space="0" w:color="auto"/>
              </w:divBdr>
            </w:div>
            <w:div w:id="183784951">
              <w:marLeft w:val="0"/>
              <w:marRight w:val="0"/>
              <w:marTop w:val="0"/>
              <w:marBottom w:val="0"/>
              <w:divBdr>
                <w:top w:val="none" w:sz="0" w:space="0" w:color="auto"/>
                <w:left w:val="none" w:sz="0" w:space="0" w:color="auto"/>
                <w:bottom w:val="none" w:sz="0" w:space="0" w:color="auto"/>
                <w:right w:val="none" w:sz="0" w:space="0" w:color="auto"/>
              </w:divBdr>
            </w:div>
            <w:div w:id="220360805">
              <w:marLeft w:val="0"/>
              <w:marRight w:val="0"/>
              <w:marTop w:val="0"/>
              <w:marBottom w:val="0"/>
              <w:divBdr>
                <w:top w:val="none" w:sz="0" w:space="0" w:color="auto"/>
                <w:left w:val="none" w:sz="0" w:space="0" w:color="auto"/>
                <w:bottom w:val="none" w:sz="0" w:space="0" w:color="auto"/>
                <w:right w:val="none" w:sz="0" w:space="0" w:color="auto"/>
              </w:divBdr>
            </w:div>
            <w:div w:id="2070377522">
              <w:marLeft w:val="720"/>
              <w:marRight w:val="0"/>
              <w:marTop w:val="0"/>
              <w:marBottom w:val="0"/>
              <w:divBdr>
                <w:top w:val="none" w:sz="0" w:space="0" w:color="auto"/>
                <w:left w:val="none" w:sz="0" w:space="0" w:color="auto"/>
                <w:bottom w:val="none" w:sz="0" w:space="0" w:color="auto"/>
                <w:right w:val="none" w:sz="0" w:space="0" w:color="auto"/>
              </w:divBdr>
            </w:div>
            <w:div w:id="1214006768">
              <w:marLeft w:val="720"/>
              <w:marRight w:val="0"/>
              <w:marTop w:val="0"/>
              <w:marBottom w:val="0"/>
              <w:divBdr>
                <w:top w:val="none" w:sz="0" w:space="0" w:color="auto"/>
                <w:left w:val="none" w:sz="0" w:space="0" w:color="auto"/>
                <w:bottom w:val="none" w:sz="0" w:space="0" w:color="auto"/>
                <w:right w:val="none" w:sz="0" w:space="0" w:color="auto"/>
              </w:divBdr>
            </w:div>
            <w:div w:id="760492679">
              <w:marLeft w:val="720"/>
              <w:marRight w:val="0"/>
              <w:marTop w:val="0"/>
              <w:marBottom w:val="0"/>
              <w:divBdr>
                <w:top w:val="none" w:sz="0" w:space="0" w:color="auto"/>
                <w:left w:val="none" w:sz="0" w:space="0" w:color="auto"/>
                <w:bottom w:val="none" w:sz="0" w:space="0" w:color="auto"/>
                <w:right w:val="none" w:sz="0" w:space="0" w:color="auto"/>
              </w:divBdr>
            </w:div>
            <w:div w:id="126506972">
              <w:marLeft w:val="720"/>
              <w:marRight w:val="0"/>
              <w:marTop w:val="0"/>
              <w:marBottom w:val="0"/>
              <w:divBdr>
                <w:top w:val="none" w:sz="0" w:space="0" w:color="auto"/>
                <w:left w:val="none" w:sz="0" w:space="0" w:color="auto"/>
                <w:bottom w:val="none" w:sz="0" w:space="0" w:color="auto"/>
                <w:right w:val="none" w:sz="0" w:space="0" w:color="auto"/>
              </w:divBdr>
            </w:div>
            <w:div w:id="819808470">
              <w:marLeft w:val="720"/>
              <w:marRight w:val="0"/>
              <w:marTop w:val="0"/>
              <w:marBottom w:val="0"/>
              <w:divBdr>
                <w:top w:val="none" w:sz="0" w:space="0" w:color="auto"/>
                <w:left w:val="none" w:sz="0" w:space="0" w:color="auto"/>
                <w:bottom w:val="none" w:sz="0" w:space="0" w:color="auto"/>
                <w:right w:val="none" w:sz="0" w:space="0" w:color="auto"/>
              </w:divBdr>
            </w:div>
            <w:div w:id="1476681228">
              <w:marLeft w:val="720"/>
              <w:marRight w:val="0"/>
              <w:marTop w:val="0"/>
              <w:marBottom w:val="0"/>
              <w:divBdr>
                <w:top w:val="none" w:sz="0" w:space="0" w:color="auto"/>
                <w:left w:val="none" w:sz="0" w:space="0" w:color="auto"/>
                <w:bottom w:val="none" w:sz="0" w:space="0" w:color="auto"/>
                <w:right w:val="none" w:sz="0" w:space="0" w:color="auto"/>
              </w:divBdr>
            </w:div>
            <w:div w:id="426266717">
              <w:marLeft w:val="720"/>
              <w:marRight w:val="0"/>
              <w:marTop w:val="0"/>
              <w:marBottom w:val="0"/>
              <w:divBdr>
                <w:top w:val="none" w:sz="0" w:space="0" w:color="auto"/>
                <w:left w:val="none" w:sz="0" w:space="0" w:color="auto"/>
                <w:bottom w:val="none" w:sz="0" w:space="0" w:color="auto"/>
                <w:right w:val="none" w:sz="0" w:space="0" w:color="auto"/>
              </w:divBdr>
            </w:div>
            <w:div w:id="599798227">
              <w:marLeft w:val="720"/>
              <w:marRight w:val="0"/>
              <w:marTop w:val="0"/>
              <w:marBottom w:val="0"/>
              <w:divBdr>
                <w:top w:val="none" w:sz="0" w:space="0" w:color="auto"/>
                <w:left w:val="none" w:sz="0" w:space="0" w:color="auto"/>
                <w:bottom w:val="none" w:sz="0" w:space="0" w:color="auto"/>
                <w:right w:val="none" w:sz="0" w:space="0" w:color="auto"/>
              </w:divBdr>
            </w:div>
            <w:div w:id="174075392">
              <w:marLeft w:val="720"/>
              <w:marRight w:val="0"/>
              <w:marTop w:val="0"/>
              <w:marBottom w:val="0"/>
              <w:divBdr>
                <w:top w:val="none" w:sz="0" w:space="0" w:color="auto"/>
                <w:left w:val="none" w:sz="0" w:space="0" w:color="auto"/>
                <w:bottom w:val="none" w:sz="0" w:space="0" w:color="auto"/>
                <w:right w:val="none" w:sz="0" w:space="0" w:color="auto"/>
              </w:divBdr>
            </w:div>
            <w:div w:id="1146817516">
              <w:marLeft w:val="720"/>
              <w:marRight w:val="0"/>
              <w:marTop w:val="0"/>
              <w:marBottom w:val="0"/>
              <w:divBdr>
                <w:top w:val="none" w:sz="0" w:space="0" w:color="auto"/>
                <w:left w:val="none" w:sz="0" w:space="0" w:color="auto"/>
                <w:bottom w:val="none" w:sz="0" w:space="0" w:color="auto"/>
                <w:right w:val="none" w:sz="0" w:space="0" w:color="auto"/>
              </w:divBdr>
            </w:div>
            <w:div w:id="1888181106">
              <w:marLeft w:val="720"/>
              <w:marRight w:val="0"/>
              <w:marTop w:val="0"/>
              <w:marBottom w:val="0"/>
              <w:divBdr>
                <w:top w:val="none" w:sz="0" w:space="0" w:color="auto"/>
                <w:left w:val="none" w:sz="0" w:space="0" w:color="auto"/>
                <w:bottom w:val="none" w:sz="0" w:space="0" w:color="auto"/>
                <w:right w:val="none" w:sz="0" w:space="0" w:color="auto"/>
              </w:divBdr>
            </w:div>
            <w:div w:id="1411151982">
              <w:marLeft w:val="720"/>
              <w:marRight w:val="0"/>
              <w:marTop w:val="0"/>
              <w:marBottom w:val="0"/>
              <w:divBdr>
                <w:top w:val="none" w:sz="0" w:space="0" w:color="auto"/>
                <w:left w:val="none" w:sz="0" w:space="0" w:color="auto"/>
                <w:bottom w:val="none" w:sz="0" w:space="0" w:color="auto"/>
                <w:right w:val="none" w:sz="0" w:space="0" w:color="auto"/>
              </w:divBdr>
            </w:div>
            <w:div w:id="926159609">
              <w:marLeft w:val="720"/>
              <w:marRight w:val="0"/>
              <w:marTop w:val="0"/>
              <w:marBottom w:val="0"/>
              <w:divBdr>
                <w:top w:val="none" w:sz="0" w:space="0" w:color="auto"/>
                <w:left w:val="none" w:sz="0" w:space="0" w:color="auto"/>
                <w:bottom w:val="none" w:sz="0" w:space="0" w:color="auto"/>
                <w:right w:val="none" w:sz="0" w:space="0" w:color="auto"/>
              </w:divBdr>
            </w:div>
            <w:div w:id="1939217378">
              <w:marLeft w:val="720"/>
              <w:marRight w:val="0"/>
              <w:marTop w:val="0"/>
              <w:marBottom w:val="0"/>
              <w:divBdr>
                <w:top w:val="none" w:sz="0" w:space="0" w:color="auto"/>
                <w:left w:val="none" w:sz="0" w:space="0" w:color="auto"/>
                <w:bottom w:val="none" w:sz="0" w:space="0" w:color="auto"/>
                <w:right w:val="none" w:sz="0" w:space="0" w:color="auto"/>
              </w:divBdr>
            </w:div>
            <w:div w:id="1260598320">
              <w:marLeft w:val="720"/>
              <w:marRight w:val="0"/>
              <w:marTop w:val="0"/>
              <w:marBottom w:val="0"/>
              <w:divBdr>
                <w:top w:val="none" w:sz="0" w:space="0" w:color="auto"/>
                <w:left w:val="none" w:sz="0" w:space="0" w:color="auto"/>
                <w:bottom w:val="none" w:sz="0" w:space="0" w:color="auto"/>
                <w:right w:val="none" w:sz="0" w:space="0" w:color="auto"/>
              </w:divBdr>
            </w:div>
            <w:div w:id="471599422">
              <w:marLeft w:val="720"/>
              <w:marRight w:val="0"/>
              <w:marTop w:val="0"/>
              <w:marBottom w:val="0"/>
              <w:divBdr>
                <w:top w:val="none" w:sz="0" w:space="0" w:color="auto"/>
                <w:left w:val="none" w:sz="0" w:space="0" w:color="auto"/>
                <w:bottom w:val="none" w:sz="0" w:space="0" w:color="auto"/>
                <w:right w:val="none" w:sz="0" w:space="0" w:color="auto"/>
              </w:divBdr>
            </w:div>
            <w:div w:id="656150205">
              <w:marLeft w:val="720"/>
              <w:marRight w:val="0"/>
              <w:marTop w:val="0"/>
              <w:marBottom w:val="0"/>
              <w:divBdr>
                <w:top w:val="none" w:sz="0" w:space="0" w:color="auto"/>
                <w:left w:val="none" w:sz="0" w:space="0" w:color="auto"/>
                <w:bottom w:val="none" w:sz="0" w:space="0" w:color="auto"/>
                <w:right w:val="none" w:sz="0" w:space="0" w:color="auto"/>
              </w:divBdr>
            </w:div>
            <w:div w:id="2085949773">
              <w:marLeft w:val="720"/>
              <w:marRight w:val="0"/>
              <w:marTop w:val="0"/>
              <w:marBottom w:val="0"/>
              <w:divBdr>
                <w:top w:val="none" w:sz="0" w:space="0" w:color="auto"/>
                <w:left w:val="none" w:sz="0" w:space="0" w:color="auto"/>
                <w:bottom w:val="none" w:sz="0" w:space="0" w:color="auto"/>
                <w:right w:val="none" w:sz="0" w:space="0" w:color="auto"/>
              </w:divBdr>
            </w:div>
            <w:div w:id="1361123937">
              <w:marLeft w:val="720"/>
              <w:marRight w:val="0"/>
              <w:marTop w:val="0"/>
              <w:marBottom w:val="0"/>
              <w:divBdr>
                <w:top w:val="none" w:sz="0" w:space="0" w:color="auto"/>
                <w:left w:val="none" w:sz="0" w:space="0" w:color="auto"/>
                <w:bottom w:val="none" w:sz="0" w:space="0" w:color="auto"/>
                <w:right w:val="none" w:sz="0" w:space="0" w:color="auto"/>
              </w:divBdr>
            </w:div>
            <w:div w:id="316569637">
              <w:marLeft w:val="720"/>
              <w:marRight w:val="0"/>
              <w:marTop w:val="0"/>
              <w:marBottom w:val="0"/>
              <w:divBdr>
                <w:top w:val="none" w:sz="0" w:space="0" w:color="auto"/>
                <w:left w:val="none" w:sz="0" w:space="0" w:color="auto"/>
                <w:bottom w:val="none" w:sz="0" w:space="0" w:color="auto"/>
                <w:right w:val="none" w:sz="0" w:space="0" w:color="auto"/>
              </w:divBdr>
            </w:div>
            <w:div w:id="1167331582">
              <w:marLeft w:val="720"/>
              <w:marRight w:val="0"/>
              <w:marTop w:val="0"/>
              <w:marBottom w:val="0"/>
              <w:divBdr>
                <w:top w:val="none" w:sz="0" w:space="0" w:color="auto"/>
                <w:left w:val="none" w:sz="0" w:space="0" w:color="auto"/>
                <w:bottom w:val="none" w:sz="0" w:space="0" w:color="auto"/>
                <w:right w:val="none" w:sz="0" w:space="0" w:color="auto"/>
              </w:divBdr>
            </w:div>
            <w:div w:id="1538271919">
              <w:marLeft w:val="720"/>
              <w:marRight w:val="0"/>
              <w:marTop w:val="0"/>
              <w:marBottom w:val="0"/>
              <w:divBdr>
                <w:top w:val="none" w:sz="0" w:space="0" w:color="auto"/>
                <w:left w:val="none" w:sz="0" w:space="0" w:color="auto"/>
                <w:bottom w:val="none" w:sz="0" w:space="0" w:color="auto"/>
                <w:right w:val="none" w:sz="0" w:space="0" w:color="auto"/>
              </w:divBdr>
            </w:div>
            <w:div w:id="445782134">
              <w:marLeft w:val="720"/>
              <w:marRight w:val="0"/>
              <w:marTop w:val="0"/>
              <w:marBottom w:val="0"/>
              <w:divBdr>
                <w:top w:val="none" w:sz="0" w:space="0" w:color="auto"/>
                <w:left w:val="none" w:sz="0" w:space="0" w:color="auto"/>
                <w:bottom w:val="none" w:sz="0" w:space="0" w:color="auto"/>
                <w:right w:val="none" w:sz="0" w:space="0" w:color="auto"/>
              </w:divBdr>
            </w:div>
            <w:div w:id="1746099877">
              <w:marLeft w:val="720"/>
              <w:marRight w:val="0"/>
              <w:marTop w:val="0"/>
              <w:marBottom w:val="0"/>
              <w:divBdr>
                <w:top w:val="none" w:sz="0" w:space="0" w:color="auto"/>
                <w:left w:val="none" w:sz="0" w:space="0" w:color="auto"/>
                <w:bottom w:val="none" w:sz="0" w:space="0" w:color="auto"/>
                <w:right w:val="none" w:sz="0" w:space="0" w:color="auto"/>
              </w:divBdr>
            </w:div>
            <w:div w:id="1974671063">
              <w:marLeft w:val="720"/>
              <w:marRight w:val="0"/>
              <w:marTop w:val="0"/>
              <w:marBottom w:val="0"/>
              <w:divBdr>
                <w:top w:val="none" w:sz="0" w:space="0" w:color="auto"/>
                <w:left w:val="none" w:sz="0" w:space="0" w:color="auto"/>
                <w:bottom w:val="none" w:sz="0" w:space="0" w:color="auto"/>
                <w:right w:val="none" w:sz="0" w:space="0" w:color="auto"/>
              </w:divBdr>
            </w:div>
            <w:div w:id="1311715212">
              <w:marLeft w:val="720"/>
              <w:marRight w:val="0"/>
              <w:marTop w:val="0"/>
              <w:marBottom w:val="0"/>
              <w:divBdr>
                <w:top w:val="none" w:sz="0" w:space="0" w:color="auto"/>
                <w:left w:val="none" w:sz="0" w:space="0" w:color="auto"/>
                <w:bottom w:val="none" w:sz="0" w:space="0" w:color="auto"/>
                <w:right w:val="none" w:sz="0" w:space="0" w:color="auto"/>
              </w:divBdr>
            </w:div>
            <w:div w:id="545915051">
              <w:marLeft w:val="720"/>
              <w:marRight w:val="0"/>
              <w:marTop w:val="0"/>
              <w:marBottom w:val="0"/>
              <w:divBdr>
                <w:top w:val="none" w:sz="0" w:space="0" w:color="auto"/>
                <w:left w:val="none" w:sz="0" w:space="0" w:color="auto"/>
                <w:bottom w:val="none" w:sz="0" w:space="0" w:color="auto"/>
                <w:right w:val="none" w:sz="0" w:space="0" w:color="auto"/>
              </w:divBdr>
            </w:div>
            <w:div w:id="422727207">
              <w:marLeft w:val="720"/>
              <w:marRight w:val="0"/>
              <w:marTop w:val="0"/>
              <w:marBottom w:val="0"/>
              <w:divBdr>
                <w:top w:val="none" w:sz="0" w:space="0" w:color="auto"/>
                <w:left w:val="none" w:sz="0" w:space="0" w:color="auto"/>
                <w:bottom w:val="none" w:sz="0" w:space="0" w:color="auto"/>
                <w:right w:val="none" w:sz="0" w:space="0" w:color="auto"/>
              </w:divBdr>
            </w:div>
            <w:div w:id="1474984996">
              <w:marLeft w:val="720"/>
              <w:marRight w:val="0"/>
              <w:marTop w:val="0"/>
              <w:marBottom w:val="0"/>
              <w:divBdr>
                <w:top w:val="none" w:sz="0" w:space="0" w:color="auto"/>
                <w:left w:val="none" w:sz="0" w:space="0" w:color="auto"/>
                <w:bottom w:val="none" w:sz="0" w:space="0" w:color="auto"/>
                <w:right w:val="none" w:sz="0" w:space="0" w:color="auto"/>
              </w:divBdr>
            </w:div>
            <w:div w:id="585068532">
              <w:marLeft w:val="720"/>
              <w:marRight w:val="0"/>
              <w:marTop w:val="0"/>
              <w:marBottom w:val="0"/>
              <w:divBdr>
                <w:top w:val="none" w:sz="0" w:space="0" w:color="auto"/>
                <w:left w:val="none" w:sz="0" w:space="0" w:color="auto"/>
                <w:bottom w:val="none" w:sz="0" w:space="0" w:color="auto"/>
                <w:right w:val="none" w:sz="0" w:space="0" w:color="auto"/>
              </w:divBdr>
            </w:div>
            <w:div w:id="398527937">
              <w:marLeft w:val="720"/>
              <w:marRight w:val="0"/>
              <w:marTop w:val="0"/>
              <w:marBottom w:val="0"/>
              <w:divBdr>
                <w:top w:val="none" w:sz="0" w:space="0" w:color="auto"/>
                <w:left w:val="none" w:sz="0" w:space="0" w:color="auto"/>
                <w:bottom w:val="none" w:sz="0" w:space="0" w:color="auto"/>
                <w:right w:val="none" w:sz="0" w:space="0" w:color="auto"/>
              </w:divBdr>
            </w:div>
            <w:div w:id="620458197">
              <w:marLeft w:val="720"/>
              <w:marRight w:val="0"/>
              <w:marTop w:val="0"/>
              <w:marBottom w:val="0"/>
              <w:divBdr>
                <w:top w:val="none" w:sz="0" w:space="0" w:color="auto"/>
                <w:left w:val="none" w:sz="0" w:space="0" w:color="auto"/>
                <w:bottom w:val="none" w:sz="0" w:space="0" w:color="auto"/>
                <w:right w:val="none" w:sz="0" w:space="0" w:color="auto"/>
              </w:divBdr>
            </w:div>
            <w:div w:id="1101494414">
              <w:marLeft w:val="0"/>
              <w:marRight w:val="0"/>
              <w:marTop w:val="0"/>
              <w:marBottom w:val="0"/>
              <w:divBdr>
                <w:top w:val="none" w:sz="0" w:space="0" w:color="auto"/>
                <w:left w:val="none" w:sz="0" w:space="0" w:color="auto"/>
                <w:bottom w:val="none" w:sz="0" w:space="0" w:color="auto"/>
                <w:right w:val="none" w:sz="0" w:space="0" w:color="auto"/>
              </w:divBdr>
            </w:div>
            <w:div w:id="2122603738">
              <w:marLeft w:val="0"/>
              <w:marRight w:val="0"/>
              <w:marTop w:val="0"/>
              <w:marBottom w:val="0"/>
              <w:divBdr>
                <w:top w:val="none" w:sz="0" w:space="0" w:color="auto"/>
                <w:left w:val="none" w:sz="0" w:space="0" w:color="auto"/>
                <w:bottom w:val="none" w:sz="0" w:space="0" w:color="auto"/>
                <w:right w:val="none" w:sz="0" w:space="0" w:color="auto"/>
              </w:divBdr>
            </w:div>
            <w:div w:id="1210872312">
              <w:marLeft w:val="0"/>
              <w:marRight w:val="0"/>
              <w:marTop w:val="0"/>
              <w:marBottom w:val="0"/>
              <w:divBdr>
                <w:top w:val="single" w:sz="8" w:space="1" w:color="auto"/>
                <w:left w:val="single" w:sz="8" w:space="4" w:color="auto"/>
                <w:bottom w:val="single" w:sz="8" w:space="1" w:color="auto"/>
                <w:right w:val="single" w:sz="8" w:space="4" w:color="auto"/>
              </w:divBdr>
              <w:divsChild>
                <w:div w:id="838082224">
                  <w:marLeft w:val="0"/>
                  <w:marRight w:val="0"/>
                  <w:marTop w:val="0"/>
                  <w:marBottom w:val="0"/>
                  <w:divBdr>
                    <w:top w:val="none" w:sz="0" w:space="0" w:color="auto"/>
                    <w:left w:val="none" w:sz="0" w:space="0" w:color="auto"/>
                    <w:bottom w:val="none" w:sz="0" w:space="0" w:color="auto"/>
                    <w:right w:val="none" w:sz="0" w:space="0" w:color="auto"/>
                  </w:divBdr>
                </w:div>
              </w:divsChild>
            </w:div>
            <w:div w:id="1750887558">
              <w:marLeft w:val="0"/>
              <w:marRight w:val="0"/>
              <w:marTop w:val="0"/>
              <w:marBottom w:val="0"/>
              <w:divBdr>
                <w:top w:val="none" w:sz="0" w:space="0" w:color="auto"/>
                <w:left w:val="none" w:sz="0" w:space="0" w:color="auto"/>
                <w:bottom w:val="none" w:sz="0" w:space="0" w:color="auto"/>
                <w:right w:val="none" w:sz="0" w:space="0" w:color="auto"/>
              </w:divBdr>
            </w:div>
            <w:div w:id="2126580477">
              <w:marLeft w:val="0"/>
              <w:marRight w:val="0"/>
              <w:marTop w:val="0"/>
              <w:marBottom w:val="0"/>
              <w:divBdr>
                <w:top w:val="none" w:sz="0" w:space="0" w:color="auto"/>
                <w:left w:val="none" w:sz="0" w:space="0" w:color="auto"/>
                <w:bottom w:val="none" w:sz="0" w:space="0" w:color="auto"/>
                <w:right w:val="none" w:sz="0" w:space="0" w:color="auto"/>
              </w:divBdr>
            </w:div>
            <w:div w:id="563375418">
              <w:marLeft w:val="0"/>
              <w:marRight w:val="0"/>
              <w:marTop w:val="0"/>
              <w:marBottom w:val="0"/>
              <w:divBdr>
                <w:top w:val="none" w:sz="0" w:space="0" w:color="auto"/>
                <w:left w:val="none" w:sz="0" w:space="0" w:color="auto"/>
                <w:bottom w:val="none" w:sz="0" w:space="0" w:color="auto"/>
                <w:right w:val="none" w:sz="0" w:space="0" w:color="auto"/>
              </w:divBdr>
            </w:div>
            <w:div w:id="1864630769">
              <w:marLeft w:val="0"/>
              <w:marRight w:val="0"/>
              <w:marTop w:val="0"/>
              <w:marBottom w:val="0"/>
              <w:divBdr>
                <w:top w:val="none" w:sz="0" w:space="0" w:color="auto"/>
                <w:left w:val="none" w:sz="0" w:space="0" w:color="auto"/>
                <w:bottom w:val="none" w:sz="0" w:space="0" w:color="auto"/>
                <w:right w:val="none" w:sz="0" w:space="0" w:color="auto"/>
              </w:divBdr>
            </w:div>
            <w:div w:id="1917201823">
              <w:marLeft w:val="720"/>
              <w:marRight w:val="0"/>
              <w:marTop w:val="0"/>
              <w:marBottom w:val="0"/>
              <w:divBdr>
                <w:top w:val="none" w:sz="0" w:space="0" w:color="auto"/>
                <w:left w:val="none" w:sz="0" w:space="0" w:color="auto"/>
                <w:bottom w:val="none" w:sz="0" w:space="0" w:color="auto"/>
                <w:right w:val="none" w:sz="0" w:space="0" w:color="auto"/>
              </w:divBdr>
            </w:div>
            <w:div w:id="1412973011">
              <w:marLeft w:val="720"/>
              <w:marRight w:val="0"/>
              <w:marTop w:val="0"/>
              <w:marBottom w:val="0"/>
              <w:divBdr>
                <w:top w:val="none" w:sz="0" w:space="0" w:color="auto"/>
                <w:left w:val="none" w:sz="0" w:space="0" w:color="auto"/>
                <w:bottom w:val="none" w:sz="0" w:space="0" w:color="auto"/>
                <w:right w:val="none" w:sz="0" w:space="0" w:color="auto"/>
              </w:divBdr>
            </w:div>
            <w:div w:id="1482234754">
              <w:marLeft w:val="720"/>
              <w:marRight w:val="0"/>
              <w:marTop w:val="0"/>
              <w:marBottom w:val="0"/>
              <w:divBdr>
                <w:top w:val="none" w:sz="0" w:space="0" w:color="auto"/>
                <w:left w:val="none" w:sz="0" w:space="0" w:color="auto"/>
                <w:bottom w:val="none" w:sz="0" w:space="0" w:color="auto"/>
                <w:right w:val="none" w:sz="0" w:space="0" w:color="auto"/>
              </w:divBdr>
            </w:div>
            <w:div w:id="1353992335">
              <w:marLeft w:val="720"/>
              <w:marRight w:val="0"/>
              <w:marTop w:val="0"/>
              <w:marBottom w:val="0"/>
              <w:divBdr>
                <w:top w:val="none" w:sz="0" w:space="0" w:color="auto"/>
                <w:left w:val="none" w:sz="0" w:space="0" w:color="auto"/>
                <w:bottom w:val="none" w:sz="0" w:space="0" w:color="auto"/>
                <w:right w:val="none" w:sz="0" w:space="0" w:color="auto"/>
              </w:divBdr>
            </w:div>
            <w:div w:id="1018503184">
              <w:marLeft w:val="720"/>
              <w:marRight w:val="0"/>
              <w:marTop w:val="0"/>
              <w:marBottom w:val="0"/>
              <w:divBdr>
                <w:top w:val="none" w:sz="0" w:space="0" w:color="auto"/>
                <w:left w:val="none" w:sz="0" w:space="0" w:color="auto"/>
                <w:bottom w:val="none" w:sz="0" w:space="0" w:color="auto"/>
                <w:right w:val="none" w:sz="0" w:space="0" w:color="auto"/>
              </w:divBdr>
            </w:div>
            <w:div w:id="498926556">
              <w:marLeft w:val="720"/>
              <w:marRight w:val="0"/>
              <w:marTop w:val="0"/>
              <w:marBottom w:val="0"/>
              <w:divBdr>
                <w:top w:val="none" w:sz="0" w:space="0" w:color="auto"/>
                <w:left w:val="none" w:sz="0" w:space="0" w:color="auto"/>
                <w:bottom w:val="none" w:sz="0" w:space="0" w:color="auto"/>
                <w:right w:val="none" w:sz="0" w:space="0" w:color="auto"/>
              </w:divBdr>
            </w:div>
            <w:div w:id="586769974">
              <w:marLeft w:val="720"/>
              <w:marRight w:val="0"/>
              <w:marTop w:val="0"/>
              <w:marBottom w:val="0"/>
              <w:divBdr>
                <w:top w:val="none" w:sz="0" w:space="0" w:color="auto"/>
                <w:left w:val="none" w:sz="0" w:space="0" w:color="auto"/>
                <w:bottom w:val="none" w:sz="0" w:space="0" w:color="auto"/>
                <w:right w:val="none" w:sz="0" w:space="0" w:color="auto"/>
              </w:divBdr>
            </w:div>
            <w:div w:id="1004554325">
              <w:marLeft w:val="720"/>
              <w:marRight w:val="0"/>
              <w:marTop w:val="0"/>
              <w:marBottom w:val="0"/>
              <w:divBdr>
                <w:top w:val="none" w:sz="0" w:space="0" w:color="auto"/>
                <w:left w:val="none" w:sz="0" w:space="0" w:color="auto"/>
                <w:bottom w:val="none" w:sz="0" w:space="0" w:color="auto"/>
                <w:right w:val="none" w:sz="0" w:space="0" w:color="auto"/>
              </w:divBdr>
            </w:div>
            <w:div w:id="2074623872">
              <w:marLeft w:val="720"/>
              <w:marRight w:val="0"/>
              <w:marTop w:val="0"/>
              <w:marBottom w:val="0"/>
              <w:divBdr>
                <w:top w:val="none" w:sz="0" w:space="0" w:color="auto"/>
                <w:left w:val="none" w:sz="0" w:space="0" w:color="auto"/>
                <w:bottom w:val="none" w:sz="0" w:space="0" w:color="auto"/>
                <w:right w:val="none" w:sz="0" w:space="0" w:color="auto"/>
              </w:divBdr>
            </w:div>
            <w:div w:id="646782625">
              <w:marLeft w:val="720"/>
              <w:marRight w:val="0"/>
              <w:marTop w:val="0"/>
              <w:marBottom w:val="0"/>
              <w:divBdr>
                <w:top w:val="none" w:sz="0" w:space="0" w:color="auto"/>
                <w:left w:val="none" w:sz="0" w:space="0" w:color="auto"/>
                <w:bottom w:val="none" w:sz="0" w:space="0" w:color="auto"/>
                <w:right w:val="none" w:sz="0" w:space="0" w:color="auto"/>
              </w:divBdr>
            </w:div>
            <w:div w:id="450630510">
              <w:marLeft w:val="0"/>
              <w:marRight w:val="0"/>
              <w:marTop w:val="0"/>
              <w:marBottom w:val="0"/>
              <w:divBdr>
                <w:top w:val="none" w:sz="0" w:space="0" w:color="auto"/>
                <w:left w:val="none" w:sz="0" w:space="0" w:color="auto"/>
                <w:bottom w:val="none" w:sz="0" w:space="0" w:color="auto"/>
                <w:right w:val="none" w:sz="0" w:space="0" w:color="auto"/>
              </w:divBdr>
            </w:div>
            <w:div w:id="1576359273">
              <w:marLeft w:val="0"/>
              <w:marRight w:val="0"/>
              <w:marTop w:val="0"/>
              <w:marBottom w:val="0"/>
              <w:divBdr>
                <w:top w:val="none" w:sz="0" w:space="0" w:color="auto"/>
                <w:left w:val="none" w:sz="0" w:space="0" w:color="auto"/>
                <w:bottom w:val="none" w:sz="0" w:space="0" w:color="auto"/>
                <w:right w:val="none" w:sz="0" w:space="0" w:color="auto"/>
              </w:divBdr>
            </w:div>
            <w:div w:id="945966153">
              <w:marLeft w:val="0"/>
              <w:marRight w:val="0"/>
              <w:marTop w:val="0"/>
              <w:marBottom w:val="0"/>
              <w:divBdr>
                <w:top w:val="none" w:sz="0" w:space="0" w:color="auto"/>
                <w:left w:val="none" w:sz="0" w:space="0" w:color="auto"/>
                <w:bottom w:val="none" w:sz="0" w:space="0" w:color="auto"/>
                <w:right w:val="none" w:sz="0" w:space="0" w:color="auto"/>
              </w:divBdr>
            </w:div>
            <w:div w:id="755246064">
              <w:marLeft w:val="0"/>
              <w:marRight w:val="0"/>
              <w:marTop w:val="0"/>
              <w:marBottom w:val="0"/>
              <w:divBdr>
                <w:top w:val="none" w:sz="0" w:space="0" w:color="auto"/>
                <w:left w:val="none" w:sz="0" w:space="0" w:color="auto"/>
                <w:bottom w:val="none" w:sz="0" w:space="0" w:color="auto"/>
                <w:right w:val="none" w:sz="0" w:space="0" w:color="auto"/>
              </w:divBdr>
            </w:div>
            <w:div w:id="949506334">
              <w:marLeft w:val="720"/>
              <w:marRight w:val="0"/>
              <w:marTop w:val="0"/>
              <w:marBottom w:val="0"/>
              <w:divBdr>
                <w:top w:val="none" w:sz="0" w:space="0" w:color="auto"/>
                <w:left w:val="none" w:sz="0" w:space="0" w:color="auto"/>
                <w:bottom w:val="none" w:sz="0" w:space="0" w:color="auto"/>
                <w:right w:val="none" w:sz="0" w:space="0" w:color="auto"/>
              </w:divBdr>
            </w:div>
            <w:div w:id="2135908579">
              <w:marLeft w:val="720"/>
              <w:marRight w:val="0"/>
              <w:marTop w:val="0"/>
              <w:marBottom w:val="0"/>
              <w:divBdr>
                <w:top w:val="none" w:sz="0" w:space="0" w:color="auto"/>
                <w:left w:val="none" w:sz="0" w:space="0" w:color="auto"/>
                <w:bottom w:val="none" w:sz="0" w:space="0" w:color="auto"/>
                <w:right w:val="none" w:sz="0" w:space="0" w:color="auto"/>
              </w:divBdr>
            </w:div>
            <w:div w:id="464322809">
              <w:marLeft w:val="720"/>
              <w:marRight w:val="0"/>
              <w:marTop w:val="0"/>
              <w:marBottom w:val="0"/>
              <w:divBdr>
                <w:top w:val="none" w:sz="0" w:space="0" w:color="auto"/>
                <w:left w:val="none" w:sz="0" w:space="0" w:color="auto"/>
                <w:bottom w:val="none" w:sz="0" w:space="0" w:color="auto"/>
                <w:right w:val="none" w:sz="0" w:space="0" w:color="auto"/>
              </w:divBdr>
            </w:div>
            <w:div w:id="1172797775">
              <w:marLeft w:val="720"/>
              <w:marRight w:val="0"/>
              <w:marTop w:val="0"/>
              <w:marBottom w:val="0"/>
              <w:divBdr>
                <w:top w:val="none" w:sz="0" w:space="0" w:color="auto"/>
                <w:left w:val="none" w:sz="0" w:space="0" w:color="auto"/>
                <w:bottom w:val="none" w:sz="0" w:space="0" w:color="auto"/>
                <w:right w:val="none" w:sz="0" w:space="0" w:color="auto"/>
              </w:divBdr>
            </w:div>
            <w:div w:id="1974746283">
              <w:marLeft w:val="720"/>
              <w:marRight w:val="0"/>
              <w:marTop w:val="0"/>
              <w:marBottom w:val="0"/>
              <w:divBdr>
                <w:top w:val="none" w:sz="0" w:space="0" w:color="auto"/>
                <w:left w:val="none" w:sz="0" w:space="0" w:color="auto"/>
                <w:bottom w:val="none" w:sz="0" w:space="0" w:color="auto"/>
                <w:right w:val="none" w:sz="0" w:space="0" w:color="auto"/>
              </w:divBdr>
            </w:div>
            <w:div w:id="193003794">
              <w:marLeft w:val="720"/>
              <w:marRight w:val="0"/>
              <w:marTop w:val="0"/>
              <w:marBottom w:val="0"/>
              <w:divBdr>
                <w:top w:val="none" w:sz="0" w:space="0" w:color="auto"/>
                <w:left w:val="none" w:sz="0" w:space="0" w:color="auto"/>
                <w:bottom w:val="none" w:sz="0" w:space="0" w:color="auto"/>
                <w:right w:val="none" w:sz="0" w:space="0" w:color="auto"/>
              </w:divBdr>
            </w:div>
            <w:div w:id="500388226">
              <w:marLeft w:val="0"/>
              <w:marRight w:val="0"/>
              <w:marTop w:val="0"/>
              <w:marBottom w:val="0"/>
              <w:divBdr>
                <w:top w:val="none" w:sz="0" w:space="0" w:color="auto"/>
                <w:left w:val="none" w:sz="0" w:space="0" w:color="auto"/>
                <w:bottom w:val="none" w:sz="0" w:space="0" w:color="auto"/>
                <w:right w:val="none" w:sz="0" w:space="0" w:color="auto"/>
              </w:divBdr>
            </w:div>
            <w:div w:id="215514867">
              <w:marLeft w:val="720"/>
              <w:marRight w:val="0"/>
              <w:marTop w:val="0"/>
              <w:marBottom w:val="0"/>
              <w:divBdr>
                <w:top w:val="none" w:sz="0" w:space="0" w:color="auto"/>
                <w:left w:val="none" w:sz="0" w:space="0" w:color="auto"/>
                <w:bottom w:val="none" w:sz="0" w:space="0" w:color="auto"/>
                <w:right w:val="none" w:sz="0" w:space="0" w:color="auto"/>
              </w:divBdr>
            </w:div>
            <w:div w:id="1649242319">
              <w:marLeft w:val="720"/>
              <w:marRight w:val="0"/>
              <w:marTop w:val="0"/>
              <w:marBottom w:val="0"/>
              <w:divBdr>
                <w:top w:val="none" w:sz="0" w:space="0" w:color="auto"/>
                <w:left w:val="none" w:sz="0" w:space="0" w:color="auto"/>
                <w:bottom w:val="none" w:sz="0" w:space="0" w:color="auto"/>
                <w:right w:val="none" w:sz="0" w:space="0" w:color="auto"/>
              </w:divBdr>
            </w:div>
            <w:div w:id="1696924203">
              <w:marLeft w:val="0"/>
              <w:marRight w:val="0"/>
              <w:marTop w:val="0"/>
              <w:marBottom w:val="0"/>
              <w:divBdr>
                <w:top w:val="none" w:sz="0" w:space="0" w:color="auto"/>
                <w:left w:val="none" w:sz="0" w:space="0" w:color="auto"/>
                <w:bottom w:val="none" w:sz="0" w:space="0" w:color="auto"/>
                <w:right w:val="none" w:sz="0" w:space="0" w:color="auto"/>
              </w:divBdr>
            </w:div>
            <w:div w:id="683047651">
              <w:marLeft w:val="720"/>
              <w:marRight w:val="0"/>
              <w:marTop w:val="0"/>
              <w:marBottom w:val="0"/>
              <w:divBdr>
                <w:top w:val="none" w:sz="0" w:space="0" w:color="auto"/>
                <w:left w:val="none" w:sz="0" w:space="0" w:color="auto"/>
                <w:bottom w:val="none" w:sz="0" w:space="0" w:color="auto"/>
                <w:right w:val="none" w:sz="0" w:space="0" w:color="auto"/>
              </w:divBdr>
            </w:div>
            <w:div w:id="287710450">
              <w:marLeft w:val="0"/>
              <w:marRight w:val="0"/>
              <w:marTop w:val="0"/>
              <w:marBottom w:val="0"/>
              <w:divBdr>
                <w:top w:val="none" w:sz="0" w:space="0" w:color="auto"/>
                <w:left w:val="none" w:sz="0" w:space="0" w:color="auto"/>
                <w:bottom w:val="none" w:sz="0" w:space="0" w:color="auto"/>
                <w:right w:val="none" w:sz="0" w:space="0" w:color="auto"/>
              </w:divBdr>
            </w:div>
            <w:div w:id="1854489937">
              <w:marLeft w:val="0"/>
              <w:marRight w:val="0"/>
              <w:marTop w:val="0"/>
              <w:marBottom w:val="0"/>
              <w:divBdr>
                <w:top w:val="single" w:sz="8" w:space="1" w:color="auto"/>
                <w:left w:val="single" w:sz="8" w:space="4" w:color="auto"/>
                <w:bottom w:val="single" w:sz="8" w:space="1" w:color="auto"/>
                <w:right w:val="single" w:sz="8" w:space="4" w:color="auto"/>
              </w:divBdr>
              <w:divsChild>
                <w:div w:id="135266544">
                  <w:marLeft w:val="0"/>
                  <w:marRight w:val="0"/>
                  <w:marTop w:val="0"/>
                  <w:marBottom w:val="0"/>
                  <w:divBdr>
                    <w:top w:val="none" w:sz="0" w:space="0" w:color="auto"/>
                    <w:left w:val="none" w:sz="0" w:space="0" w:color="auto"/>
                    <w:bottom w:val="none" w:sz="0" w:space="0" w:color="auto"/>
                    <w:right w:val="none" w:sz="0" w:space="0" w:color="auto"/>
                  </w:divBdr>
                </w:div>
              </w:divsChild>
            </w:div>
            <w:div w:id="1386903998">
              <w:marLeft w:val="0"/>
              <w:marRight w:val="0"/>
              <w:marTop w:val="0"/>
              <w:marBottom w:val="0"/>
              <w:divBdr>
                <w:top w:val="none" w:sz="0" w:space="0" w:color="auto"/>
                <w:left w:val="none" w:sz="0" w:space="0" w:color="auto"/>
                <w:bottom w:val="none" w:sz="0" w:space="0" w:color="auto"/>
                <w:right w:val="none" w:sz="0" w:space="0" w:color="auto"/>
              </w:divBdr>
            </w:div>
            <w:div w:id="306009644">
              <w:marLeft w:val="0"/>
              <w:marRight w:val="0"/>
              <w:marTop w:val="0"/>
              <w:marBottom w:val="0"/>
              <w:divBdr>
                <w:top w:val="none" w:sz="0" w:space="0" w:color="auto"/>
                <w:left w:val="none" w:sz="0" w:space="0" w:color="auto"/>
                <w:bottom w:val="none" w:sz="0" w:space="0" w:color="auto"/>
                <w:right w:val="none" w:sz="0" w:space="0" w:color="auto"/>
              </w:divBdr>
            </w:div>
            <w:div w:id="1796604072">
              <w:marLeft w:val="0"/>
              <w:marRight w:val="0"/>
              <w:marTop w:val="0"/>
              <w:marBottom w:val="0"/>
              <w:divBdr>
                <w:top w:val="none" w:sz="0" w:space="0" w:color="auto"/>
                <w:left w:val="none" w:sz="0" w:space="0" w:color="auto"/>
                <w:bottom w:val="none" w:sz="0" w:space="0" w:color="auto"/>
                <w:right w:val="none" w:sz="0" w:space="0" w:color="auto"/>
              </w:divBdr>
            </w:div>
            <w:div w:id="1375807622">
              <w:marLeft w:val="0"/>
              <w:marRight w:val="0"/>
              <w:marTop w:val="0"/>
              <w:marBottom w:val="0"/>
              <w:divBdr>
                <w:top w:val="single" w:sz="8" w:space="1" w:color="auto"/>
                <w:left w:val="single" w:sz="8" w:space="4" w:color="auto"/>
                <w:bottom w:val="single" w:sz="8" w:space="1" w:color="auto"/>
                <w:right w:val="single" w:sz="8" w:space="4" w:color="auto"/>
              </w:divBdr>
              <w:divsChild>
                <w:div w:id="1075275478">
                  <w:marLeft w:val="0"/>
                  <w:marRight w:val="0"/>
                  <w:marTop w:val="0"/>
                  <w:marBottom w:val="0"/>
                  <w:divBdr>
                    <w:top w:val="none" w:sz="0" w:space="0" w:color="auto"/>
                    <w:left w:val="none" w:sz="0" w:space="0" w:color="auto"/>
                    <w:bottom w:val="none" w:sz="0" w:space="0" w:color="auto"/>
                    <w:right w:val="none" w:sz="0" w:space="0" w:color="auto"/>
                  </w:divBdr>
                </w:div>
              </w:divsChild>
            </w:div>
            <w:div w:id="815269064">
              <w:marLeft w:val="0"/>
              <w:marRight w:val="0"/>
              <w:marTop w:val="0"/>
              <w:marBottom w:val="0"/>
              <w:divBdr>
                <w:top w:val="none" w:sz="0" w:space="0" w:color="auto"/>
                <w:left w:val="none" w:sz="0" w:space="0" w:color="auto"/>
                <w:bottom w:val="none" w:sz="0" w:space="0" w:color="auto"/>
                <w:right w:val="none" w:sz="0" w:space="0" w:color="auto"/>
              </w:divBdr>
            </w:div>
            <w:div w:id="38434292">
              <w:marLeft w:val="0"/>
              <w:marRight w:val="0"/>
              <w:marTop w:val="0"/>
              <w:marBottom w:val="0"/>
              <w:divBdr>
                <w:top w:val="none" w:sz="0" w:space="0" w:color="auto"/>
                <w:left w:val="none" w:sz="0" w:space="0" w:color="auto"/>
                <w:bottom w:val="none" w:sz="0" w:space="0" w:color="auto"/>
                <w:right w:val="none" w:sz="0" w:space="0" w:color="auto"/>
              </w:divBdr>
            </w:div>
            <w:div w:id="1554004006">
              <w:marLeft w:val="0"/>
              <w:marRight w:val="0"/>
              <w:marTop w:val="0"/>
              <w:marBottom w:val="0"/>
              <w:divBdr>
                <w:top w:val="single" w:sz="8" w:space="1" w:color="auto"/>
                <w:left w:val="single" w:sz="8" w:space="4" w:color="auto"/>
                <w:bottom w:val="single" w:sz="8" w:space="1" w:color="auto"/>
                <w:right w:val="single" w:sz="8" w:space="4" w:color="auto"/>
              </w:divBdr>
              <w:divsChild>
                <w:div w:id="745029122">
                  <w:marLeft w:val="0"/>
                  <w:marRight w:val="0"/>
                  <w:marTop w:val="0"/>
                  <w:marBottom w:val="0"/>
                  <w:divBdr>
                    <w:top w:val="none" w:sz="0" w:space="0" w:color="auto"/>
                    <w:left w:val="none" w:sz="0" w:space="0" w:color="auto"/>
                    <w:bottom w:val="none" w:sz="0" w:space="0" w:color="auto"/>
                    <w:right w:val="none" w:sz="0" w:space="0" w:color="auto"/>
                  </w:divBdr>
                </w:div>
              </w:divsChild>
            </w:div>
            <w:div w:id="528225915">
              <w:marLeft w:val="720"/>
              <w:marRight w:val="0"/>
              <w:marTop w:val="0"/>
              <w:marBottom w:val="0"/>
              <w:divBdr>
                <w:top w:val="none" w:sz="0" w:space="0" w:color="auto"/>
                <w:left w:val="none" w:sz="0" w:space="0" w:color="auto"/>
                <w:bottom w:val="none" w:sz="0" w:space="0" w:color="auto"/>
                <w:right w:val="none" w:sz="0" w:space="0" w:color="auto"/>
              </w:divBdr>
            </w:div>
            <w:div w:id="58674408">
              <w:marLeft w:val="720"/>
              <w:marRight w:val="0"/>
              <w:marTop w:val="0"/>
              <w:marBottom w:val="0"/>
              <w:divBdr>
                <w:top w:val="none" w:sz="0" w:space="0" w:color="auto"/>
                <w:left w:val="none" w:sz="0" w:space="0" w:color="auto"/>
                <w:bottom w:val="none" w:sz="0" w:space="0" w:color="auto"/>
                <w:right w:val="none" w:sz="0" w:space="0" w:color="auto"/>
              </w:divBdr>
            </w:div>
            <w:div w:id="1972977506">
              <w:marLeft w:val="720"/>
              <w:marRight w:val="0"/>
              <w:marTop w:val="0"/>
              <w:marBottom w:val="0"/>
              <w:divBdr>
                <w:top w:val="none" w:sz="0" w:space="0" w:color="auto"/>
                <w:left w:val="none" w:sz="0" w:space="0" w:color="auto"/>
                <w:bottom w:val="none" w:sz="0" w:space="0" w:color="auto"/>
                <w:right w:val="none" w:sz="0" w:space="0" w:color="auto"/>
              </w:divBdr>
            </w:div>
            <w:div w:id="817844706">
              <w:marLeft w:val="720"/>
              <w:marRight w:val="0"/>
              <w:marTop w:val="0"/>
              <w:marBottom w:val="0"/>
              <w:divBdr>
                <w:top w:val="none" w:sz="0" w:space="0" w:color="auto"/>
                <w:left w:val="none" w:sz="0" w:space="0" w:color="auto"/>
                <w:bottom w:val="none" w:sz="0" w:space="0" w:color="auto"/>
                <w:right w:val="none" w:sz="0" w:space="0" w:color="auto"/>
              </w:divBdr>
            </w:div>
            <w:div w:id="2099792288">
              <w:marLeft w:val="720"/>
              <w:marRight w:val="0"/>
              <w:marTop w:val="0"/>
              <w:marBottom w:val="0"/>
              <w:divBdr>
                <w:top w:val="none" w:sz="0" w:space="0" w:color="auto"/>
                <w:left w:val="none" w:sz="0" w:space="0" w:color="auto"/>
                <w:bottom w:val="none" w:sz="0" w:space="0" w:color="auto"/>
                <w:right w:val="none" w:sz="0" w:space="0" w:color="auto"/>
              </w:divBdr>
            </w:div>
            <w:div w:id="780302404">
              <w:marLeft w:val="720"/>
              <w:marRight w:val="0"/>
              <w:marTop w:val="0"/>
              <w:marBottom w:val="0"/>
              <w:divBdr>
                <w:top w:val="none" w:sz="0" w:space="0" w:color="auto"/>
                <w:left w:val="none" w:sz="0" w:space="0" w:color="auto"/>
                <w:bottom w:val="none" w:sz="0" w:space="0" w:color="auto"/>
                <w:right w:val="none" w:sz="0" w:space="0" w:color="auto"/>
              </w:divBdr>
            </w:div>
            <w:div w:id="59059909">
              <w:marLeft w:val="720"/>
              <w:marRight w:val="0"/>
              <w:marTop w:val="0"/>
              <w:marBottom w:val="0"/>
              <w:divBdr>
                <w:top w:val="none" w:sz="0" w:space="0" w:color="auto"/>
                <w:left w:val="none" w:sz="0" w:space="0" w:color="auto"/>
                <w:bottom w:val="none" w:sz="0" w:space="0" w:color="auto"/>
                <w:right w:val="none" w:sz="0" w:space="0" w:color="auto"/>
              </w:divBdr>
            </w:div>
            <w:div w:id="1402485088">
              <w:marLeft w:val="720"/>
              <w:marRight w:val="0"/>
              <w:marTop w:val="0"/>
              <w:marBottom w:val="0"/>
              <w:divBdr>
                <w:top w:val="none" w:sz="0" w:space="0" w:color="auto"/>
                <w:left w:val="none" w:sz="0" w:space="0" w:color="auto"/>
                <w:bottom w:val="none" w:sz="0" w:space="0" w:color="auto"/>
                <w:right w:val="none" w:sz="0" w:space="0" w:color="auto"/>
              </w:divBdr>
            </w:div>
            <w:div w:id="1011369644">
              <w:marLeft w:val="0"/>
              <w:marRight w:val="0"/>
              <w:marTop w:val="0"/>
              <w:marBottom w:val="0"/>
              <w:divBdr>
                <w:top w:val="none" w:sz="0" w:space="0" w:color="auto"/>
                <w:left w:val="none" w:sz="0" w:space="0" w:color="auto"/>
                <w:bottom w:val="none" w:sz="0" w:space="0" w:color="auto"/>
                <w:right w:val="none" w:sz="0" w:space="0" w:color="auto"/>
              </w:divBdr>
            </w:div>
            <w:div w:id="1664698422">
              <w:marLeft w:val="720"/>
              <w:marRight w:val="0"/>
              <w:marTop w:val="0"/>
              <w:marBottom w:val="0"/>
              <w:divBdr>
                <w:top w:val="none" w:sz="0" w:space="0" w:color="auto"/>
                <w:left w:val="none" w:sz="0" w:space="0" w:color="auto"/>
                <w:bottom w:val="none" w:sz="0" w:space="0" w:color="auto"/>
                <w:right w:val="none" w:sz="0" w:space="0" w:color="auto"/>
              </w:divBdr>
            </w:div>
            <w:div w:id="1531721815">
              <w:marLeft w:val="0"/>
              <w:marRight w:val="0"/>
              <w:marTop w:val="0"/>
              <w:marBottom w:val="0"/>
              <w:divBdr>
                <w:top w:val="none" w:sz="0" w:space="0" w:color="auto"/>
                <w:left w:val="none" w:sz="0" w:space="0" w:color="auto"/>
                <w:bottom w:val="none" w:sz="0" w:space="0" w:color="auto"/>
                <w:right w:val="none" w:sz="0" w:space="0" w:color="auto"/>
              </w:divBdr>
            </w:div>
            <w:div w:id="2047832016">
              <w:marLeft w:val="0"/>
              <w:marRight w:val="0"/>
              <w:marTop w:val="0"/>
              <w:marBottom w:val="0"/>
              <w:divBdr>
                <w:top w:val="none" w:sz="0" w:space="0" w:color="auto"/>
                <w:left w:val="none" w:sz="0" w:space="0" w:color="auto"/>
                <w:bottom w:val="none" w:sz="0" w:space="0" w:color="auto"/>
                <w:right w:val="none" w:sz="0" w:space="0" w:color="auto"/>
              </w:divBdr>
            </w:div>
            <w:div w:id="588198298">
              <w:marLeft w:val="0"/>
              <w:marRight w:val="0"/>
              <w:marTop w:val="0"/>
              <w:marBottom w:val="0"/>
              <w:divBdr>
                <w:top w:val="none" w:sz="0" w:space="0" w:color="auto"/>
                <w:left w:val="none" w:sz="0" w:space="0" w:color="auto"/>
                <w:bottom w:val="none" w:sz="0" w:space="0" w:color="auto"/>
                <w:right w:val="none" w:sz="0" w:space="0" w:color="auto"/>
              </w:divBdr>
            </w:div>
            <w:div w:id="69357164">
              <w:marLeft w:val="0"/>
              <w:marRight w:val="0"/>
              <w:marTop w:val="0"/>
              <w:marBottom w:val="0"/>
              <w:divBdr>
                <w:top w:val="none" w:sz="0" w:space="0" w:color="auto"/>
                <w:left w:val="none" w:sz="0" w:space="0" w:color="auto"/>
                <w:bottom w:val="none" w:sz="0" w:space="0" w:color="auto"/>
                <w:right w:val="none" w:sz="0" w:space="0" w:color="auto"/>
              </w:divBdr>
            </w:div>
            <w:div w:id="692269167">
              <w:marLeft w:val="5760"/>
              <w:marRight w:val="0"/>
              <w:marTop w:val="0"/>
              <w:marBottom w:val="0"/>
              <w:divBdr>
                <w:top w:val="none" w:sz="0" w:space="0" w:color="auto"/>
                <w:left w:val="none" w:sz="0" w:space="0" w:color="auto"/>
                <w:bottom w:val="none" w:sz="0" w:space="0" w:color="auto"/>
                <w:right w:val="none" w:sz="0" w:space="0" w:color="auto"/>
              </w:divBdr>
            </w:div>
            <w:div w:id="722022420">
              <w:marLeft w:val="4320"/>
              <w:marRight w:val="0"/>
              <w:marTop w:val="0"/>
              <w:marBottom w:val="0"/>
              <w:divBdr>
                <w:top w:val="none" w:sz="0" w:space="0" w:color="auto"/>
                <w:left w:val="none" w:sz="0" w:space="0" w:color="auto"/>
                <w:bottom w:val="none" w:sz="0" w:space="0" w:color="auto"/>
                <w:right w:val="none" w:sz="0" w:space="0" w:color="auto"/>
              </w:divBdr>
            </w:div>
            <w:div w:id="375931802">
              <w:marLeft w:val="720"/>
              <w:marRight w:val="0"/>
              <w:marTop w:val="0"/>
              <w:marBottom w:val="0"/>
              <w:divBdr>
                <w:top w:val="none" w:sz="0" w:space="0" w:color="auto"/>
                <w:left w:val="none" w:sz="0" w:space="0" w:color="auto"/>
                <w:bottom w:val="none" w:sz="0" w:space="0" w:color="auto"/>
                <w:right w:val="none" w:sz="0" w:space="0" w:color="auto"/>
              </w:divBdr>
            </w:div>
            <w:div w:id="1989281723">
              <w:marLeft w:val="720"/>
              <w:marRight w:val="0"/>
              <w:marTop w:val="0"/>
              <w:marBottom w:val="0"/>
              <w:divBdr>
                <w:top w:val="none" w:sz="0" w:space="0" w:color="auto"/>
                <w:left w:val="none" w:sz="0" w:space="0" w:color="auto"/>
                <w:bottom w:val="none" w:sz="0" w:space="0" w:color="auto"/>
                <w:right w:val="none" w:sz="0" w:space="0" w:color="auto"/>
              </w:divBdr>
            </w:div>
            <w:div w:id="184516579">
              <w:marLeft w:val="5040"/>
              <w:marRight w:val="0"/>
              <w:marTop w:val="0"/>
              <w:marBottom w:val="0"/>
              <w:divBdr>
                <w:top w:val="none" w:sz="0" w:space="0" w:color="auto"/>
                <w:left w:val="none" w:sz="0" w:space="0" w:color="auto"/>
                <w:bottom w:val="none" w:sz="0" w:space="0" w:color="auto"/>
                <w:right w:val="none" w:sz="0" w:space="0" w:color="auto"/>
              </w:divBdr>
            </w:div>
            <w:div w:id="930629683">
              <w:marLeft w:val="5760"/>
              <w:marRight w:val="0"/>
              <w:marTop w:val="0"/>
              <w:marBottom w:val="0"/>
              <w:divBdr>
                <w:top w:val="none" w:sz="0" w:space="0" w:color="auto"/>
                <w:left w:val="none" w:sz="0" w:space="0" w:color="auto"/>
                <w:bottom w:val="none" w:sz="0" w:space="0" w:color="auto"/>
                <w:right w:val="none" w:sz="0" w:space="0" w:color="auto"/>
              </w:divBdr>
            </w:div>
            <w:div w:id="1913467373">
              <w:marLeft w:val="4320"/>
              <w:marRight w:val="0"/>
              <w:marTop w:val="0"/>
              <w:marBottom w:val="0"/>
              <w:divBdr>
                <w:top w:val="none" w:sz="0" w:space="0" w:color="auto"/>
                <w:left w:val="none" w:sz="0" w:space="0" w:color="auto"/>
                <w:bottom w:val="none" w:sz="0" w:space="0" w:color="auto"/>
                <w:right w:val="none" w:sz="0" w:space="0" w:color="auto"/>
              </w:divBdr>
            </w:div>
            <w:div w:id="2041587969">
              <w:marLeft w:val="720"/>
              <w:marRight w:val="0"/>
              <w:marTop w:val="0"/>
              <w:marBottom w:val="0"/>
              <w:divBdr>
                <w:top w:val="none" w:sz="0" w:space="0" w:color="auto"/>
                <w:left w:val="none" w:sz="0" w:space="0" w:color="auto"/>
                <w:bottom w:val="none" w:sz="0" w:space="0" w:color="auto"/>
                <w:right w:val="none" w:sz="0" w:space="0" w:color="auto"/>
              </w:divBdr>
            </w:div>
            <w:div w:id="804005373">
              <w:marLeft w:val="720"/>
              <w:marRight w:val="0"/>
              <w:marTop w:val="0"/>
              <w:marBottom w:val="0"/>
              <w:divBdr>
                <w:top w:val="none" w:sz="0" w:space="0" w:color="auto"/>
                <w:left w:val="none" w:sz="0" w:space="0" w:color="auto"/>
                <w:bottom w:val="none" w:sz="0" w:space="0" w:color="auto"/>
                <w:right w:val="none" w:sz="0" w:space="0" w:color="auto"/>
              </w:divBdr>
            </w:div>
            <w:div w:id="1568032568">
              <w:marLeft w:val="5040"/>
              <w:marRight w:val="0"/>
              <w:marTop w:val="0"/>
              <w:marBottom w:val="0"/>
              <w:divBdr>
                <w:top w:val="none" w:sz="0" w:space="0" w:color="auto"/>
                <w:left w:val="none" w:sz="0" w:space="0" w:color="auto"/>
                <w:bottom w:val="none" w:sz="0" w:space="0" w:color="auto"/>
                <w:right w:val="none" w:sz="0" w:space="0" w:color="auto"/>
              </w:divBdr>
            </w:div>
            <w:div w:id="993994256">
              <w:marLeft w:val="5760"/>
              <w:marRight w:val="0"/>
              <w:marTop w:val="0"/>
              <w:marBottom w:val="0"/>
              <w:divBdr>
                <w:top w:val="none" w:sz="0" w:space="0" w:color="auto"/>
                <w:left w:val="none" w:sz="0" w:space="0" w:color="auto"/>
                <w:bottom w:val="none" w:sz="0" w:space="0" w:color="auto"/>
                <w:right w:val="none" w:sz="0" w:space="0" w:color="auto"/>
              </w:divBdr>
            </w:div>
            <w:div w:id="1427574476">
              <w:marLeft w:val="3600"/>
              <w:marRight w:val="0"/>
              <w:marTop w:val="0"/>
              <w:marBottom w:val="0"/>
              <w:divBdr>
                <w:top w:val="none" w:sz="0" w:space="0" w:color="auto"/>
                <w:left w:val="none" w:sz="0" w:space="0" w:color="auto"/>
                <w:bottom w:val="none" w:sz="0" w:space="0" w:color="auto"/>
                <w:right w:val="none" w:sz="0" w:space="0" w:color="auto"/>
              </w:divBdr>
            </w:div>
            <w:div w:id="1155101661">
              <w:marLeft w:val="4320"/>
              <w:marRight w:val="0"/>
              <w:marTop w:val="0"/>
              <w:marBottom w:val="0"/>
              <w:divBdr>
                <w:top w:val="none" w:sz="0" w:space="0" w:color="auto"/>
                <w:left w:val="none" w:sz="0" w:space="0" w:color="auto"/>
                <w:bottom w:val="none" w:sz="0" w:space="0" w:color="auto"/>
                <w:right w:val="none" w:sz="0" w:space="0" w:color="auto"/>
              </w:divBdr>
            </w:div>
            <w:div w:id="275328401">
              <w:marLeft w:val="4320"/>
              <w:marRight w:val="0"/>
              <w:marTop w:val="0"/>
              <w:marBottom w:val="0"/>
              <w:divBdr>
                <w:top w:val="none" w:sz="0" w:space="0" w:color="auto"/>
                <w:left w:val="none" w:sz="0" w:space="0" w:color="auto"/>
                <w:bottom w:val="none" w:sz="0" w:space="0" w:color="auto"/>
                <w:right w:val="none" w:sz="0" w:space="0" w:color="auto"/>
              </w:divBdr>
            </w:div>
            <w:div w:id="449980480">
              <w:marLeft w:val="4320"/>
              <w:marRight w:val="0"/>
              <w:marTop w:val="0"/>
              <w:marBottom w:val="0"/>
              <w:divBdr>
                <w:top w:val="none" w:sz="0" w:space="0" w:color="auto"/>
                <w:left w:val="none" w:sz="0" w:space="0" w:color="auto"/>
                <w:bottom w:val="none" w:sz="0" w:space="0" w:color="auto"/>
                <w:right w:val="none" w:sz="0" w:space="0" w:color="auto"/>
              </w:divBdr>
            </w:div>
            <w:div w:id="874733838">
              <w:marLeft w:val="4320"/>
              <w:marRight w:val="0"/>
              <w:marTop w:val="0"/>
              <w:marBottom w:val="0"/>
              <w:divBdr>
                <w:top w:val="none" w:sz="0" w:space="0" w:color="auto"/>
                <w:left w:val="none" w:sz="0" w:space="0" w:color="auto"/>
                <w:bottom w:val="none" w:sz="0" w:space="0" w:color="auto"/>
                <w:right w:val="none" w:sz="0" w:space="0" w:color="auto"/>
              </w:divBdr>
            </w:div>
            <w:div w:id="85804893">
              <w:marLeft w:val="4320"/>
              <w:marRight w:val="0"/>
              <w:marTop w:val="0"/>
              <w:marBottom w:val="0"/>
              <w:divBdr>
                <w:top w:val="none" w:sz="0" w:space="0" w:color="auto"/>
                <w:left w:val="none" w:sz="0" w:space="0" w:color="auto"/>
                <w:bottom w:val="none" w:sz="0" w:space="0" w:color="auto"/>
                <w:right w:val="none" w:sz="0" w:space="0" w:color="auto"/>
              </w:divBdr>
            </w:div>
            <w:div w:id="1679966811">
              <w:marLeft w:val="4320"/>
              <w:marRight w:val="0"/>
              <w:marTop w:val="0"/>
              <w:marBottom w:val="0"/>
              <w:divBdr>
                <w:top w:val="none" w:sz="0" w:space="0" w:color="auto"/>
                <w:left w:val="none" w:sz="0" w:space="0" w:color="auto"/>
                <w:bottom w:val="none" w:sz="0" w:space="0" w:color="auto"/>
                <w:right w:val="none" w:sz="0" w:space="0" w:color="auto"/>
              </w:divBdr>
            </w:div>
            <w:div w:id="1065299665">
              <w:marLeft w:val="720"/>
              <w:marRight w:val="0"/>
              <w:marTop w:val="0"/>
              <w:marBottom w:val="0"/>
              <w:divBdr>
                <w:top w:val="none" w:sz="0" w:space="0" w:color="auto"/>
                <w:left w:val="none" w:sz="0" w:space="0" w:color="auto"/>
                <w:bottom w:val="none" w:sz="0" w:space="0" w:color="auto"/>
                <w:right w:val="none" w:sz="0" w:space="0" w:color="auto"/>
              </w:divBdr>
            </w:div>
            <w:div w:id="620766897">
              <w:marLeft w:val="720"/>
              <w:marRight w:val="0"/>
              <w:marTop w:val="0"/>
              <w:marBottom w:val="0"/>
              <w:divBdr>
                <w:top w:val="none" w:sz="0" w:space="0" w:color="auto"/>
                <w:left w:val="none" w:sz="0" w:space="0" w:color="auto"/>
                <w:bottom w:val="none" w:sz="0" w:space="0" w:color="auto"/>
                <w:right w:val="none" w:sz="0" w:space="0" w:color="auto"/>
              </w:divBdr>
            </w:div>
            <w:div w:id="2012095623">
              <w:marLeft w:val="5040"/>
              <w:marRight w:val="0"/>
              <w:marTop w:val="0"/>
              <w:marBottom w:val="0"/>
              <w:divBdr>
                <w:top w:val="none" w:sz="0" w:space="0" w:color="auto"/>
                <w:left w:val="none" w:sz="0" w:space="0" w:color="auto"/>
                <w:bottom w:val="none" w:sz="0" w:space="0" w:color="auto"/>
                <w:right w:val="none" w:sz="0" w:space="0" w:color="auto"/>
              </w:divBdr>
            </w:div>
            <w:div w:id="1349941791">
              <w:marLeft w:val="3600"/>
              <w:marRight w:val="0"/>
              <w:marTop w:val="0"/>
              <w:marBottom w:val="0"/>
              <w:divBdr>
                <w:top w:val="none" w:sz="0" w:space="0" w:color="auto"/>
                <w:left w:val="none" w:sz="0" w:space="0" w:color="auto"/>
                <w:bottom w:val="none" w:sz="0" w:space="0" w:color="auto"/>
                <w:right w:val="none" w:sz="0" w:space="0" w:color="auto"/>
              </w:divBdr>
            </w:div>
            <w:div w:id="561599712">
              <w:marLeft w:val="360"/>
              <w:marRight w:val="0"/>
              <w:marTop w:val="0"/>
              <w:marBottom w:val="0"/>
              <w:divBdr>
                <w:top w:val="none" w:sz="0" w:space="0" w:color="auto"/>
                <w:left w:val="none" w:sz="0" w:space="0" w:color="auto"/>
                <w:bottom w:val="none" w:sz="0" w:space="0" w:color="auto"/>
                <w:right w:val="none" w:sz="0" w:space="0" w:color="auto"/>
              </w:divBdr>
            </w:div>
            <w:div w:id="694386091">
              <w:marLeft w:val="720"/>
              <w:marRight w:val="0"/>
              <w:marTop w:val="0"/>
              <w:marBottom w:val="0"/>
              <w:divBdr>
                <w:top w:val="none" w:sz="0" w:space="0" w:color="auto"/>
                <w:left w:val="none" w:sz="0" w:space="0" w:color="auto"/>
                <w:bottom w:val="none" w:sz="0" w:space="0" w:color="auto"/>
                <w:right w:val="none" w:sz="0" w:space="0" w:color="auto"/>
              </w:divBdr>
            </w:div>
            <w:div w:id="733894471">
              <w:marLeft w:val="720"/>
              <w:marRight w:val="0"/>
              <w:marTop w:val="0"/>
              <w:marBottom w:val="0"/>
              <w:divBdr>
                <w:top w:val="none" w:sz="0" w:space="0" w:color="auto"/>
                <w:left w:val="none" w:sz="0" w:space="0" w:color="auto"/>
                <w:bottom w:val="none" w:sz="0" w:space="0" w:color="auto"/>
                <w:right w:val="none" w:sz="0" w:space="0" w:color="auto"/>
              </w:divBdr>
            </w:div>
            <w:div w:id="1430157378">
              <w:marLeft w:val="720"/>
              <w:marRight w:val="0"/>
              <w:marTop w:val="0"/>
              <w:marBottom w:val="0"/>
              <w:divBdr>
                <w:top w:val="none" w:sz="0" w:space="0" w:color="auto"/>
                <w:left w:val="none" w:sz="0" w:space="0" w:color="auto"/>
                <w:bottom w:val="none" w:sz="0" w:space="0" w:color="auto"/>
                <w:right w:val="none" w:sz="0" w:space="0" w:color="auto"/>
              </w:divBdr>
            </w:div>
            <w:div w:id="531116796">
              <w:marLeft w:val="720"/>
              <w:marRight w:val="0"/>
              <w:marTop w:val="0"/>
              <w:marBottom w:val="0"/>
              <w:divBdr>
                <w:top w:val="none" w:sz="0" w:space="0" w:color="auto"/>
                <w:left w:val="none" w:sz="0" w:space="0" w:color="auto"/>
                <w:bottom w:val="none" w:sz="0" w:space="0" w:color="auto"/>
                <w:right w:val="none" w:sz="0" w:space="0" w:color="auto"/>
              </w:divBdr>
            </w:div>
            <w:div w:id="1949963773">
              <w:marLeft w:val="720"/>
              <w:marRight w:val="0"/>
              <w:marTop w:val="0"/>
              <w:marBottom w:val="0"/>
              <w:divBdr>
                <w:top w:val="none" w:sz="0" w:space="0" w:color="auto"/>
                <w:left w:val="none" w:sz="0" w:space="0" w:color="auto"/>
                <w:bottom w:val="none" w:sz="0" w:space="0" w:color="auto"/>
                <w:right w:val="none" w:sz="0" w:space="0" w:color="auto"/>
              </w:divBdr>
            </w:div>
            <w:div w:id="701055310">
              <w:marLeft w:val="0"/>
              <w:marRight w:val="0"/>
              <w:marTop w:val="0"/>
              <w:marBottom w:val="0"/>
              <w:divBdr>
                <w:top w:val="none" w:sz="0" w:space="0" w:color="auto"/>
                <w:left w:val="none" w:sz="0" w:space="0" w:color="auto"/>
                <w:bottom w:val="none" w:sz="0" w:space="0" w:color="auto"/>
                <w:right w:val="none" w:sz="0" w:space="0" w:color="auto"/>
              </w:divBdr>
            </w:div>
            <w:div w:id="1798373726">
              <w:marLeft w:val="0"/>
              <w:marRight w:val="0"/>
              <w:marTop w:val="0"/>
              <w:marBottom w:val="0"/>
              <w:divBdr>
                <w:top w:val="none" w:sz="0" w:space="0" w:color="auto"/>
                <w:left w:val="none" w:sz="0" w:space="0" w:color="auto"/>
                <w:bottom w:val="none" w:sz="0" w:space="0" w:color="auto"/>
                <w:right w:val="none" w:sz="0" w:space="0" w:color="auto"/>
              </w:divBdr>
            </w:div>
            <w:div w:id="51925922">
              <w:marLeft w:val="720"/>
              <w:marRight w:val="0"/>
              <w:marTop w:val="0"/>
              <w:marBottom w:val="0"/>
              <w:divBdr>
                <w:top w:val="none" w:sz="0" w:space="0" w:color="auto"/>
                <w:left w:val="none" w:sz="0" w:space="0" w:color="auto"/>
                <w:bottom w:val="none" w:sz="0" w:space="0" w:color="auto"/>
                <w:right w:val="none" w:sz="0" w:space="0" w:color="auto"/>
              </w:divBdr>
            </w:div>
            <w:div w:id="290135335">
              <w:marLeft w:val="720"/>
              <w:marRight w:val="0"/>
              <w:marTop w:val="0"/>
              <w:marBottom w:val="0"/>
              <w:divBdr>
                <w:top w:val="none" w:sz="0" w:space="0" w:color="auto"/>
                <w:left w:val="none" w:sz="0" w:space="0" w:color="auto"/>
                <w:bottom w:val="none" w:sz="0" w:space="0" w:color="auto"/>
                <w:right w:val="none" w:sz="0" w:space="0" w:color="auto"/>
              </w:divBdr>
            </w:div>
            <w:div w:id="2131892752">
              <w:marLeft w:val="720"/>
              <w:marRight w:val="0"/>
              <w:marTop w:val="0"/>
              <w:marBottom w:val="0"/>
              <w:divBdr>
                <w:top w:val="none" w:sz="0" w:space="0" w:color="auto"/>
                <w:left w:val="none" w:sz="0" w:space="0" w:color="auto"/>
                <w:bottom w:val="none" w:sz="0" w:space="0" w:color="auto"/>
                <w:right w:val="none" w:sz="0" w:space="0" w:color="auto"/>
              </w:divBdr>
            </w:div>
            <w:div w:id="1698849576">
              <w:marLeft w:val="0"/>
              <w:marRight w:val="0"/>
              <w:marTop w:val="0"/>
              <w:marBottom w:val="0"/>
              <w:divBdr>
                <w:top w:val="none" w:sz="0" w:space="0" w:color="auto"/>
                <w:left w:val="none" w:sz="0" w:space="0" w:color="auto"/>
                <w:bottom w:val="none" w:sz="0" w:space="0" w:color="auto"/>
                <w:right w:val="none" w:sz="0" w:space="0" w:color="auto"/>
              </w:divBdr>
            </w:div>
            <w:div w:id="570501839">
              <w:marLeft w:val="0"/>
              <w:marRight w:val="0"/>
              <w:marTop w:val="0"/>
              <w:marBottom w:val="0"/>
              <w:divBdr>
                <w:top w:val="none" w:sz="0" w:space="0" w:color="auto"/>
                <w:left w:val="none" w:sz="0" w:space="0" w:color="auto"/>
                <w:bottom w:val="none" w:sz="0" w:space="0" w:color="auto"/>
                <w:right w:val="none" w:sz="0" w:space="0" w:color="auto"/>
              </w:divBdr>
            </w:div>
            <w:div w:id="1797093043">
              <w:marLeft w:val="1080"/>
              <w:marRight w:val="0"/>
              <w:marTop w:val="0"/>
              <w:marBottom w:val="0"/>
              <w:divBdr>
                <w:top w:val="none" w:sz="0" w:space="0" w:color="auto"/>
                <w:left w:val="none" w:sz="0" w:space="0" w:color="auto"/>
                <w:bottom w:val="none" w:sz="0" w:space="0" w:color="auto"/>
                <w:right w:val="none" w:sz="0" w:space="0" w:color="auto"/>
              </w:divBdr>
            </w:div>
            <w:div w:id="1729839034">
              <w:marLeft w:val="720"/>
              <w:marRight w:val="0"/>
              <w:marTop w:val="0"/>
              <w:marBottom w:val="0"/>
              <w:divBdr>
                <w:top w:val="none" w:sz="0" w:space="0" w:color="auto"/>
                <w:left w:val="none" w:sz="0" w:space="0" w:color="auto"/>
                <w:bottom w:val="none" w:sz="0" w:space="0" w:color="auto"/>
                <w:right w:val="none" w:sz="0" w:space="0" w:color="auto"/>
              </w:divBdr>
            </w:div>
            <w:div w:id="1498572465">
              <w:marLeft w:val="1080"/>
              <w:marRight w:val="0"/>
              <w:marTop w:val="0"/>
              <w:marBottom w:val="0"/>
              <w:divBdr>
                <w:top w:val="none" w:sz="0" w:space="0" w:color="auto"/>
                <w:left w:val="none" w:sz="0" w:space="0" w:color="auto"/>
                <w:bottom w:val="none" w:sz="0" w:space="0" w:color="auto"/>
                <w:right w:val="none" w:sz="0" w:space="0" w:color="auto"/>
              </w:divBdr>
            </w:div>
            <w:div w:id="1142455532">
              <w:marLeft w:val="1080"/>
              <w:marRight w:val="0"/>
              <w:marTop w:val="0"/>
              <w:marBottom w:val="0"/>
              <w:divBdr>
                <w:top w:val="none" w:sz="0" w:space="0" w:color="auto"/>
                <w:left w:val="none" w:sz="0" w:space="0" w:color="auto"/>
                <w:bottom w:val="none" w:sz="0" w:space="0" w:color="auto"/>
                <w:right w:val="none" w:sz="0" w:space="0" w:color="auto"/>
              </w:divBdr>
            </w:div>
            <w:div w:id="80956972">
              <w:marLeft w:val="720"/>
              <w:marRight w:val="0"/>
              <w:marTop w:val="0"/>
              <w:marBottom w:val="0"/>
              <w:divBdr>
                <w:top w:val="none" w:sz="0" w:space="0" w:color="auto"/>
                <w:left w:val="none" w:sz="0" w:space="0" w:color="auto"/>
                <w:bottom w:val="none" w:sz="0" w:space="0" w:color="auto"/>
                <w:right w:val="none" w:sz="0" w:space="0" w:color="auto"/>
              </w:divBdr>
            </w:div>
            <w:div w:id="163008697">
              <w:marLeft w:val="1080"/>
              <w:marRight w:val="0"/>
              <w:marTop w:val="0"/>
              <w:marBottom w:val="0"/>
              <w:divBdr>
                <w:top w:val="none" w:sz="0" w:space="0" w:color="auto"/>
                <w:left w:val="none" w:sz="0" w:space="0" w:color="auto"/>
                <w:bottom w:val="none" w:sz="0" w:space="0" w:color="auto"/>
                <w:right w:val="none" w:sz="0" w:space="0" w:color="auto"/>
              </w:divBdr>
            </w:div>
            <w:div w:id="1505777183">
              <w:marLeft w:val="720"/>
              <w:marRight w:val="0"/>
              <w:marTop w:val="0"/>
              <w:marBottom w:val="0"/>
              <w:divBdr>
                <w:top w:val="none" w:sz="0" w:space="0" w:color="auto"/>
                <w:left w:val="none" w:sz="0" w:space="0" w:color="auto"/>
                <w:bottom w:val="none" w:sz="0" w:space="0" w:color="auto"/>
                <w:right w:val="none" w:sz="0" w:space="0" w:color="auto"/>
              </w:divBdr>
            </w:div>
            <w:div w:id="268467101">
              <w:marLeft w:val="1080"/>
              <w:marRight w:val="0"/>
              <w:marTop w:val="0"/>
              <w:marBottom w:val="0"/>
              <w:divBdr>
                <w:top w:val="none" w:sz="0" w:space="0" w:color="auto"/>
                <w:left w:val="none" w:sz="0" w:space="0" w:color="auto"/>
                <w:bottom w:val="none" w:sz="0" w:space="0" w:color="auto"/>
                <w:right w:val="none" w:sz="0" w:space="0" w:color="auto"/>
              </w:divBdr>
            </w:div>
            <w:div w:id="1801727578">
              <w:marLeft w:val="720"/>
              <w:marRight w:val="0"/>
              <w:marTop w:val="0"/>
              <w:marBottom w:val="0"/>
              <w:divBdr>
                <w:top w:val="none" w:sz="0" w:space="0" w:color="auto"/>
                <w:left w:val="none" w:sz="0" w:space="0" w:color="auto"/>
                <w:bottom w:val="none" w:sz="0" w:space="0" w:color="auto"/>
                <w:right w:val="none" w:sz="0" w:space="0" w:color="auto"/>
              </w:divBdr>
            </w:div>
            <w:div w:id="1379672359">
              <w:marLeft w:val="1080"/>
              <w:marRight w:val="0"/>
              <w:marTop w:val="0"/>
              <w:marBottom w:val="0"/>
              <w:divBdr>
                <w:top w:val="none" w:sz="0" w:space="0" w:color="auto"/>
                <w:left w:val="none" w:sz="0" w:space="0" w:color="auto"/>
                <w:bottom w:val="none" w:sz="0" w:space="0" w:color="auto"/>
                <w:right w:val="none" w:sz="0" w:space="0" w:color="auto"/>
              </w:divBdr>
            </w:div>
            <w:div w:id="1973444065">
              <w:marLeft w:val="720"/>
              <w:marRight w:val="0"/>
              <w:marTop w:val="0"/>
              <w:marBottom w:val="0"/>
              <w:divBdr>
                <w:top w:val="none" w:sz="0" w:space="0" w:color="auto"/>
                <w:left w:val="none" w:sz="0" w:space="0" w:color="auto"/>
                <w:bottom w:val="none" w:sz="0" w:space="0" w:color="auto"/>
                <w:right w:val="none" w:sz="0" w:space="0" w:color="auto"/>
              </w:divBdr>
            </w:div>
            <w:div w:id="375736723">
              <w:marLeft w:val="1080"/>
              <w:marRight w:val="0"/>
              <w:marTop w:val="0"/>
              <w:marBottom w:val="0"/>
              <w:divBdr>
                <w:top w:val="none" w:sz="0" w:space="0" w:color="auto"/>
                <w:left w:val="none" w:sz="0" w:space="0" w:color="auto"/>
                <w:bottom w:val="none" w:sz="0" w:space="0" w:color="auto"/>
                <w:right w:val="none" w:sz="0" w:space="0" w:color="auto"/>
              </w:divBdr>
            </w:div>
            <w:div w:id="398132096">
              <w:marLeft w:val="1080"/>
              <w:marRight w:val="0"/>
              <w:marTop w:val="0"/>
              <w:marBottom w:val="0"/>
              <w:divBdr>
                <w:top w:val="none" w:sz="0" w:space="0" w:color="auto"/>
                <w:left w:val="none" w:sz="0" w:space="0" w:color="auto"/>
                <w:bottom w:val="none" w:sz="0" w:space="0" w:color="auto"/>
                <w:right w:val="none" w:sz="0" w:space="0" w:color="auto"/>
              </w:divBdr>
            </w:div>
            <w:div w:id="1076628272">
              <w:marLeft w:val="1080"/>
              <w:marRight w:val="0"/>
              <w:marTop w:val="0"/>
              <w:marBottom w:val="0"/>
              <w:divBdr>
                <w:top w:val="none" w:sz="0" w:space="0" w:color="auto"/>
                <w:left w:val="none" w:sz="0" w:space="0" w:color="auto"/>
                <w:bottom w:val="none" w:sz="0" w:space="0" w:color="auto"/>
                <w:right w:val="none" w:sz="0" w:space="0" w:color="auto"/>
              </w:divBdr>
            </w:div>
            <w:div w:id="1138648758">
              <w:marLeft w:val="0"/>
              <w:marRight w:val="0"/>
              <w:marTop w:val="0"/>
              <w:marBottom w:val="0"/>
              <w:divBdr>
                <w:top w:val="none" w:sz="0" w:space="0" w:color="auto"/>
                <w:left w:val="none" w:sz="0" w:space="0" w:color="auto"/>
                <w:bottom w:val="none" w:sz="0" w:space="0" w:color="auto"/>
                <w:right w:val="none" w:sz="0" w:space="0" w:color="auto"/>
              </w:divBdr>
            </w:div>
            <w:div w:id="1942058835">
              <w:marLeft w:val="1080"/>
              <w:marRight w:val="0"/>
              <w:marTop w:val="0"/>
              <w:marBottom w:val="0"/>
              <w:divBdr>
                <w:top w:val="none" w:sz="0" w:space="0" w:color="auto"/>
                <w:left w:val="none" w:sz="0" w:space="0" w:color="auto"/>
                <w:bottom w:val="none" w:sz="0" w:space="0" w:color="auto"/>
                <w:right w:val="none" w:sz="0" w:space="0" w:color="auto"/>
              </w:divBdr>
            </w:div>
            <w:div w:id="1462504909">
              <w:marLeft w:val="0"/>
              <w:marRight w:val="0"/>
              <w:marTop w:val="0"/>
              <w:marBottom w:val="0"/>
              <w:divBdr>
                <w:top w:val="none" w:sz="0" w:space="0" w:color="auto"/>
                <w:left w:val="none" w:sz="0" w:space="0" w:color="auto"/>
                <w:bottom w:val="none" w:sz="0" w:space="0" w:color="auto"/>
                <w:right w:val="none" w:sz="0" w:space="0" w:color="auto"/>
              </w:divBdr>
            </w:div>
            <w:div w:id="2049062653">
              <w:marLeft w:val="1080"/>
              <w:marRight w:val="0"/>
              <w:marTop w:val="0"/>
              <w:marBottom w:val="0"/>
              <w:divBdr>
                <w:top w:val="none" w:sz="0" w:space="0" w:color="auto"/>
                <w:left w:val="none" w:sz="0" w:space="0" w:color="auto"/>
                <w:bottom w:val="none" w:sz="0" w:space="0" w:color="auto"/>
                <w:right w:val="none" w:sz="0" w:space="0" w:color="auto"/>
              </w:divBdr>
            </w:div>
            <w:div w:id="581987239">
              <w:marLeft w:val="1080"/>
              <w:marRight w:val="0"/>
              <w:marTop w:val="0"/>
              <w:marBottom w:val="0"/>
              <w:divBdr>
                <w:top w:val="none" w:sz="0" w:space="0" w:color="auto"/>
                <w:left w:val="none" w:sz="0" w:space="0" w:color="auto"/>
                <w:bottom w:val="none" w:sz="0" w:space="0" w:color="auto"/>
                <w:right w:val="none" w:sz="0" w:space="0" w:color="auto"/>
              </w:divBdr>
            </w:div>
            <w:div w:id="438574352">
              <w:marLeft w:val="720"/>
              <w:marRight w:val="0"/>
              <w:marTop w:val="0"/>
              <w:marBottom w:val="0"/>
              <w:divBdr>
                <w:top w:val="none" w:sz="0" w:space="0" w:color="auto"/>
                <w:left w:val="none" w:sz="0" w:space="0" w:color="auto"/>
                <w:bottom w:val="none" w:sz="0" w:space="0" w:color="auto"/>
                <w:right w:val="none" w:sz="0" w:space="0" w:color="auto"/>
              </w:divBdr>
            </w:div>
            <w:div w:id="103698152">
              <w:marLeft w:val="1080"/>
              <w:marRight w:val="0"/>
              <w:marTop w:val="0"/>
              <w:marBottom w:val="0"/>
              <w:divBdr>
                <w:top w:val="none" w:sz="0" w:space="0" w:color="auto"/>
                <w:left w:val="none" w:sz="0" w:space="0" w:color="auto"/>
                <w:bottom w:val="none" w:sz="0" w:space="0" w:color="auto"/>
                <w:right w:val="none" w:sz="0" w:space="0" w:color="auto"/>
              </w:divBdr>
            </w:div>
            <w:div w:id="804814797">
              <w:marLeft w:val="720"/>
              <w:marRight w:val="0"/>
              <w:marTop w:val="0"/>
              <w:marBottom w:val="0"/>
              <w:divBdr>
                <w:top w:val="none" w:sz="0" w:space="0" w:color="auto"/>
                <w:left w:val="none" w:sz="0" w:space="0" w:color="auto"/>
                <w:bottom w:val="none" w:sz="0" w:space="0" w:color="auto"/>
                <w:right w:val="none" w:sz="0" w:space="0" w:color="auto"/>
              </w:divBdr>
            </w:div>
            <w:div w:id="159735750">
              <w:marLeft w:val="1080"/>
              <w:marRight w:val="0"/>
              <w:marTop w:val="0"/>
              <w:marBottom w:val="0"/>
              <w:divBdr>
                <w:top w:val="none" w:sz="0" w:space="0" w:color="auto"/>
                <w:left w:val="none" w:sz="0" w:space="0" w:color="auto"/>
                <w:bottom w:val="none" w:sz="0" w:space="0" w:color="auto"/>
                <w:right w:val="none" w:sz="0" w:space="0" w:color="auto"/>
              </w:divBdr>
            </w:div>
            <w:div w:id="1202595475">
              <w:marLeft w:val="0"/>
              <w:marRight w:val="0"/>
              <w:marTop w:val="0"/>
              <w:marBottom w:val="0"/>
              <w:divBdr>
                <w:top w:val="none" w:sz="0" w:space="0" w:color="auto"/>
                <w:left w:val="none" w:sz="0" w:space="0" w:color="auto"/>
                <w:bottom w:val="none" w:sz="0" w:space="0" w:color="auto"/>
                <w:right w:val="none" w:sz="0" w:space="0" w:color="auto"/>
              </w:divBdr>
            </w:div>
            <w:div w:id="1442845407">
              <w:marLeft w:val="1080"/>
              <w:marRight w:val="0"/>
              <w:marTop w:val="0"/>
              <w:marBottom w:val="0"/>
              <w:divBdr>
                <w:top w:val="none" w:sz="0" w:space="0" w:color="auto"/>
                <w:left w:val="none" w:sz="0" w:space="0" w:color="auto"/>
                <w:bottom w:val="none" w:sz="0" w:space="0" w:color="auto"/>
                <w:right w:val="none" w:sz="0" w:space="0" w:color="auto"/>
              </w:divBdr>
            </w:div>
            <w:div w:id="1983656940">
              <w:marLeft w:val="1080"/>
              <w:marRight w:val="0"/>
              <w:marTop w:val="0"/>
              <w:marBottom w:val="0"/>
              <w:divBdr>
                <w:top w:val="none" w:sz="0" w:space="0" w:color="auto"/>
                <w:left w:val="none" w:sz="0" w:space="0" w:color="auto"/>
                <w:bottom w:val="none" w:sz="0" w:space="0" w:color="auto"/>
                <w:right w:val="none" w:sz="0" w:space="0" w:color="auto"/>
              </w:divBdr>
            </w:div>
            <w:div w:id="1996495853">
              <w:marLeft w:val="0"/>
              <w:marRight w:val="0"/>
              <w:marTop w:val="0"/>
              <w:marBottom w:val="0"/>
              <w:divBdr>
                <w:top w:val="none" w:sz="0" w:space="0" w:color="auto"/>
                <w:left w:val="none" w:sz="0" w:space="0" w:color="auto"/>
                <w:bottom w:val="none" w:sz="0" w:space="0" w:color="auto"/>
                <w:right w:val="none" w:sz="0" w:space="0" w:color="auto"/>
              </w:divBdr>
            </w:div>
            <w:div w:id="1515025616">
              <w:marLeft w:val="1080"/>
              <w:marRight w:val="0"/>
              <w:marTop w:val="0"/>
              <w:marBottom w:val="0"/>
              <w:divBdr>
                <w:top w:val="none" w:sz="0" w:space="0" w:color="auto"/>
                <w:left w:val="none" w:sz="0" w:space="0" w:color="auto"/>
                <w:bottom w:val="none" w:sz="0" w:space="0" w:color="auto"/>
                <w:right w:val="none" w:sz="0" w:space="0" w:color="auto"/>
              </w:divBdr>
            </w:div>
            <w:div w:id="1823891071">
              <w:marLeft w:val="0"/>
              <w:marRight w:val="0"/>
              <w:marTop w:val="0"/>
              <w:marBottom w:val="0"/>
              <w:divBdr>
                <w:top w:val="none" w:sz="0" w:space="0" w:color="auto"/>
                <w:left w:val="none" w:sz="0" w:space="0" w:color="auto"/>
                <w:bottom w:val="none" w:sz="0" w:space="0" w:color="auto"/>
                <w:right w:val="none" w:sz="0" w:space="0" w:color="auto"/>
              </w:divBdr>
            </w:div>
            <w:div w:id="1591084628">
              <w:marLeft w:val="1080"/>
              <w:marRight w:val="0"/>
              <w:marTop w:val="0"/>
              <w:marBottom w:val="0"/>
              <w:divBdr>
                <w:top w:val="none" w:sz="0" w:space="0" w:color="auto"/>
                <w:left w:val="none" w:sz="0" w:space="0" w:color="auto"/>
                <w:bottom w:val="none" w:sz="0" w:space="0" w:color="auto"/>
                <w:right w:val="none" w:sz="0" w:space="0" w:color="auto"/>
              </w:divBdr>
            </w:div>
            <w:div w:id="1331903825">
              <w:marLeft w:val="720"/>
              <w:marRight w:val="0"/>
              <w:marTop w:val="0"/>
              <w:marBottom w:val="0"/>
              <w:divBdr>
                <w:top w:val="none" w:sz="0" w:space="0" w:color="auto"/>
                <w:left w:val="none" w:sz="0" w:space="0" w:color="auto"/>
                <w:bottom w:val="none" w:sz="0" w:space="0" w:color="auto"/>
                <w:right w:val="none" w:sz="0" w:space="0" w:color="auto"/>
              </w:divBdr>
            </w:div>
            <w:div w:id="1766342485">
              <w:marLeft w:val="720"/>
              <w:marRight w:val="0"/>
              <w:marTop w:val="0"/>
              <w:marBottom w:val="0"/>
              <w:divBdr>
                <w:top w:val="none" w:sz="0" w:space="0" w:color="auto"/>
                <w:left w:val="none" w:sz="0" w:space="0" w:color="auto"/>
                <w:bottom w:val="none" w:sz="0" w:space="0" w:color="auto"/>
                <w:right w:val="none" w:sz="0" w:space="0" w:color="auto"/>
              </w:divBdr>
            </w:div>
            <w:div w:id="1029139967">
              <w:marLeft w:val="720"/>
              <w:marRight w:val="0"/>
              <w:marTop w:val="0"/>
              <w:marBottom w:val="0"/>
              <w:divBdr>
                <w:top w:val="none" w:sz="0" w:space="0" w:color="auto"/>
                <w:left w:val="none" w:sz="0" w:space="0" w:color="auto"/>
                <w:bottom w:val="none" w:sz="0" w:space="0" w:color="auto"/>
                <w:right w:val="none" w:sz="0" w:space="0" w:color="auto"/>
              </w:divBdr>
            </w:div>
            <w:div w:id="1930653326">
              <w:marLeft w:val="0"/>
              <w:marRight w:val="0"/>
              <w:marTop w:val="0"/>
              <w:marBottom w:val="0"/>
              <w:divBdr>
                <w:top w:val="none" w:sz="0" w:space="0" w:color="auto"/>
                <w:left w:val="none" w:sz="0" w:space="0" w:color="auto"/>
                <w:bottom w:val="none" w:sz="0" w:space="0" w:color="auto"/>
                <w:right w:val="none" w:sz="0" w:space="0" w:color="auto"/>
              </w:divBdr>
            </w:div>
            <w:div w:id="1699156538">
              <w:marLeft w:val="0"/>
              <w:marRight w:val="0"/>
              <w:marTop w:val="0"/>
              <w:marBottom w:val="0"/>
              <w:divBdr>
                <w:top w:val="none" w:sz="0" w:space="0" w:color="auto"/>
                <w:left w:val="none" w:sz="0" w:space="0" w:color="auto"/>
                <w:bottom w:val="none" w:sz="0" w:space="0" w:color="auto"/>
                <w:right w:val="none" w:sz="0" w:space="0" w:color="auto"/>
              </w:divBdr>
            </w:div>
            <w:div w:id="1120143440">
              <w:marLeft w:val="1440"/>
              <w:marRight w:val="0"/>
              <w:marTop w:val="0"/>
              <w:marBottom w:val="0"/>
              <w:divBdr>
                <w:top w:val="none" w:sz="0" w:space="0" w:color="auto"/>
                <w:left w:val="none" w:sz="0" w:space="0" w:color="auto"/>
                <w:bottom w:val="none" w:sz="0" w:space="0" w:color="auto"/>
                <w:right w:val="none" w:sz="0" w:space="0" w:color="auto"/>
              </w:divBdr>
            </w:div>
            <w:div w:id="2079940622">
              <w:marLeft w:val="720"/>
              <w:marRight w:val="0"/>
              <w:marTop w:val="0"/>
              <w:marBottom w:val="0"/>
              <w:divBdr>
                <w:top w:val="none" w:sz="0" w:space="0" w:color="auto"/>
                <w:left w:val="none" w:sz="0" w:space="0" w:color="auto"/>
                <w:bottom w:val="none" w:sz="0" w:space="0" w:color="auto"/>
                <w:right w:val="none" w:sz="0" w:space="0" w:color="auto"/>
              </w:divBdr>
            </w:div>
            <w:div w:id="765075172">
              <w:marLeft w:val="1440"/>
              <w:marRight w:val="0"/>
              <w:marTop w:val="0"/>
              <w:marBottom w:val="0"/>
              <w:divBdr>
                <w:top w:val="none" w:sz="0" w:space="0" w:color="auto"/>
                <w:left w:val="none" w:sz="0" w:space="0" w:color="auto"/>
                <w:bottom w:val="none" w:sz="0" w:space="0" w:color="auto"/>
                <w:right w:val="none" w:sz="0" w:space="0" w:color="auto"/>
              </w:divBdr>
            </w:div>
            <w:div w:id="780733200">
              <w:marLeft w:val="1440"/>
              <w:marRight w:val="0"/>
              <w:marTop w:val="0"/>
              <w:marBottom w:val="0"/>
              <w:divBdr>
                <w:top w:val="none" w:sz="0" w:space="0" w:color="auto"/>
                <w:left w:val="none" w:sz="0" w:space="0" w:color="auto"/>
                <w:bottom w:val="none" w:sz="0" w:space="0" w:color="auto"/>
                <w:right w:val="none" w:sz="0" w:space="0" w:color="auto"/>
              </w:divBdr>
            </w:div>
            <w:div w:id="1936397068">
              <w:marLeft w:val="720"/>
              <w:marRight w:val="0"/>
              <w:marTop w:val="0"/>
              <w:marBottom w:val="0"/>
              <w:divBdr>
                <w:top w:val="none" w:sz="0" w:space="0" w:color="auto"/>
                <w:left w:val="none" w:sz="0" w:space="0" w:color="auto"/>
                <w:bottom w:val="none" w:sz="0" w:space="0" w:color="auto"/>
                <w:right w:val="none" w:sz="0" w:space="0" w:color="auto"/>
              </w:divBdr>
            </w:div>
            <w:div w:id="1044333431">
              <w:marLeft w:val="1440"/>
              <w:marRight w:val="0"/>
              <w:marTop w:val="0"/>
              <w:marBottom w:val="0"/>
              <w:divBdr>
                <w:top w:val="none" w:sz="0" w:space="0" w:color="auto"/>
                <w:left w:val="none" w:sz="0" w:space="0" w:color="auto"/>
                <w:bottom w:val="none" w:sz="0" w:space="0" w:color="auto"/>
                <w:right w:val="none" w:sz="0" w:space="0" w:color="auto"/>
              </w:divBdr>
            </w:div>
            <w:div w:id="1230112427">
              <w:marLeft w:val="720"/>
              <w:marRight w:val="0"/>
              <w:marTop w:val="0"/>
              <w:marBottom w:val="0"/>
              <w:divBdr>
                <w:top w:val="none" w:sz="0" w:space="0" w:color="auto"/>
                <w:left w:val="none" w:sz="0" w:space="0" w:color="auto"/>
                <w:bottom w:val="none" w:sz="0" w:space="0" w:color="auto"/>
                <w:right w:val="none" w:sz="0" w:space="0" w:color="auto"/>
              </w:divBdr>
            </w:div>
            <w:div w:id="1504664831">
              <w:marLeft w:val="1440"/>
              <w:marRight w:val="0"/>
              <w:marTop w:val="0"/>
              <w:marBottom w:val="0"/>
              <w:divBdr>
                <w:top w:val="none" w:sz="0" w:space="0" w:color="auto"/>
                <w:left w:val="none" w:sz="0" w:space="0" w:color="auto"/>
                <w:bottom w:val="none" w:sz="0" w:space="0" w:color="auto"/>
                <w:right w:val="none" w:sz="0" w:space="0" w:color="auto"/>
              </w:divBdr>
            </w:div>
            <w:div w:id="953247543">
              <w:marLeft w:val="720"/>
              <w:marRight w:val="0"/>
              <w:marTop w:val="0"/>
              <w:marBottom w:val="0"/>
              <w:divBdr>
                <w:top w:val="none" w:sz="0" w:space="0" w:color="auto"/>
                <w:left w:val="none" w:sz="0" w:space="0" w:color="auto"/>
                <w:bottom w:val="none" w:sz="0" w:space="0" w:color="auto"/>
                <w:right w:val="none" w:sz="0" w:space="0" w:color="auto"/>
              </w:divBdr>
            </w:div>
            <w:div w:id="1230505400">
              <w:marLeft w:val="1440"/>
              <w:marRight w:val="0"/>
              <w:marTop w:val="0"/>
              <w:marBottom w:val="0"/>
              <w:divBdr>
                <w:top w:val="none" w:sz="0" w:space="0" w:color="auto"/>
                <w:left w:val="none" w:sz="0" w:space="0" w:color="auto"/>
                <w:bottom w:val="none" w:sz="0" w:space="0" w:color="auto"/>
                <w:right w:val="none" w:sz="0" w:space="0" w:color="auto"/>
              </w:divBdr>
            </w:div>
            <w:div w:id="1706253563">
              <w:marLeft w:val="720"/>
              <w:marRight w:val="0"/>
              <w:marTop w:val="0"/>
              <w:marBottom w:val="0"/>
              <w:divBdr>
                <w:top w:val="none" w:sz="0" w:space="0" w:color="auto"/>
                <w:left w:val="none" w:sz="0" w:space="0" w:color="auto"/>
                <w:bottom w:val="none" w:sz="0" w:space="0" w:color="auto"/>
                <w:right w:val="none" w:sz="0" w:space="0" w:color="auto"/>
              </w:divBdr>
            </w:div>
            <w:div w:id="445470601">
              <w:marLeft w:val="1440"/>
              <w:marRight w:val="0"/>
              <w:marTop w:val="0"/>
              <w:marBottom w:val="0"/>
              <w:divBdr>
                <w:top w:val="none" w:sz="0" w:space="0" w:color="auto"/>
                <w:left w:val="none" w:sz="0" w:space="0" w:color="auto"/>
                <w:bottom w:val="none" w:sz="0" w:space="0" w:color="auto"/>
                <w:right w:val="none" w:sz="0" w:space="0" w:color="auto"/>
              </w:divBdr>
            </w:div>
            <w:div w:id="1358190106">
              <w:marLeft w:val="1440"/>
              <w:marRight w:val="0"/>
              <w:marTop w:val="0"/>
              <w:marBottom w:val="0"/>
              <w:divBdr>
                <w:top w:val="none" w:sz="0" w:space="0" w:color="auto"/>
                <w:left w:val="none" w:sz="0" w:space="0" w:color="auto"/>
                <w:bottom w:val="none" w:sz="0" w:space="0" w:color="auto"/>
                <w:right w:val="none" w:sz="0" w:space="0" w:color="auto"/>
              </w:divBdr>
            </w:div>
            <w:div w:id="1209104776">
              <w:marLeft w:val="1440"/>
              <w:marRight w:val="0"/>
              <w:marTop w:val="0"/>
              <w:marBottom w:val="0"/>
              <w:divBdr>
                <w:top w:val="none" w:sz="0" w:space="0" w:color="auto"/>
                <w:left w:val="none" w:sz="0" w:space="0" w:color="auto"/>
                <w:bottom w:val="none" w:sz="0" w:space="0" w:color="auto"/>
                <w:right w:val="none" w:sz="0" w:space="0" w:color="auto"/>
              </w:divBdr>
            </w:div>
            <w:div w:id="91318009">
              <w:marLeft w:val="0"/>
              <w:marRight w:val="0"/>
              <w:marTop w:val="0"/>
              <w:marBottom w:val="0"/>
              <w:divBdr>
                <w:top w:val="none" w:sz="0" w:space="0" w:color="auto"/>
                <w:left w:val="none" w:sz="0" w:space="0" w:color="auto"/>
                <w:bottom w:val="none" w:sz="0" w:space="0" w:color="auto"/>
                <w:right w:val="none" w:sz="0" w:space="0" w:color="auto"/>
              </w:divBdr>
            </w:div>
            <w:div w:id="2126657946">
              <w:marLeft w:val="1440"/>
              <w:marRight w:val="0"/>
              <w:marTop w:val="0"/>
              <w:marBottom w:val="0"/>
              <w:divBdr>
                <w:top w:val="none" w:sz="0" w:space="0" w:color="auto"/>
                <w:left w:val="none" w:sz="0" w:space="0" w:color="auto"/>
                <w:bottom w:val="none" w:sz="0" w:space="0" w:color="auto"/>
                <w:right w:val="none" w:sz="0" w:space="0" w:color="auto"/>
              </w:divBdr>
            </w:div>
            <w:div w:id="1740324462">
              <w:marLeft w:val="0"/>
              <w:marRight w:val="0"/>
              <w:marTop w:val="0"/>
              <w:marBottom w:val="0"/>
              <w:divBdr>
                <w:top w:val="none" w:sz="0" w:space="0" w:color="auto"/>
                <w:left w:val="none" w:sz="0" w:space="0" w:color="auto"/>
                <w:bottom w:val="none" w:sz="0" w:space="0" w:color="auto"/>
                <w:right w:val="none" w:sz="0" w:space="0" w:color="auto"/>
              </w:divBdr>
            </w:div>
            <w:div w:id="674461388">
              <w:marLeft w:val="1080"/>
              <w:marRight w:val="0"/>
              <w:marTop w:val="0"/>
              <w:marBottom w:val="0"/>
              <w:divBdr>
                <w:top w:val="none" w:sz="0" w:space="0" w:color="auto"/>
                <w:left w:val="none" w:sz="0" w:space="0" w:color="auto"/>
                <w:bottom w:val="none" w:sz="0" w:space="0" w:color="auto"/>
                <w:right w:val="none" w:sz="0" w:space="0" w:color="auto"/>
              </w:divBdr>
            </w:div>
            <w:div w:id="179466373">
              <w:marLeft w:val="1080"/>
              <w:marRight w:val="0"/>
              <w:marTop w:val="0"/>
              <w:marBottom w:val="0"/>
              <w:divBdr>
                <w:top w:val="none" w:sz="0" w:space="0" w:color="auto"/>
                <w:left w:val="none" w:sz="0" w:space="0" w:color="auto"/>
                <w:bottom w:val="none" w:sz="0" w:space="0" w:color="auto"/>
                <w:right w:val="none" w:sz="0" w:space="0" w:color="auto"/>
              </w:divBdr>
            </w:div>
            <w:div w:id="1091463041">
              <w:marLeft w:val="720"/>
              <w:marRight w:val="0"/>
              <w:marTop w:val="0"/>
              <w:marBottom w:val="0"/>
              <w:divBdr>
                <w:top w:val="none" w:sz="0" w:space="0" w:color="auto"/>
                <w:left w:val="none" w:sz="0" w:space="0" w:color="auto"/>
                <w:bottom w:val="none" w:sz="0" w:space="0" w:color="auto"/>
                <w:right w:val="none" w:sz="0" w:space="0" w:color="auto"/>
              </w:divBdr>
            </w:div>
            <w:div w:id="1829859343">
              <w:marLeft w:val="1080"/>
              <w:marRight w:val="0"/>
              <w:marTop w:val="0"/>
              <w:marBottom w:val="0"/>
              <w:divBdr>
                <w:top w:val="none" w:sz="0" w:space="0" w:color="auto"/>
                <w:left w:val="none" w:sz="0" w:space="0" w:color="auto"/>
                <w:bottom w:val="none" w:sz="0" w:space="0" w:color="auto"/>
                <w:right w:val="none" w:sz="0" w:space="0" w:color="auto"/>
              </w:divBdr>
            </w:div>
            <w:div w:id="102574872">
              <w:marLeft w:val="720"/>
              <w:marRight w:val="0"/>
              <w:marTop w:val="0"/>
              <w:marBottom w:val="0"/>
              <w:divBdr>
                <w:top w:val="none" w:sz="0" w:space="0" w:color="auto"/>
                <w:left w:val="none" w:sz="0" w:space="0" w:color="auto"/>
                <w:bottom w:val="none" w:sz="0" w:space="0" w:color="auto"/>
                <w:right w:val="none" w:sz="0" w:space="0" w:color="auto"/>
              </w:divBdr>
            </w:div>
            <w:div w:id="1535387541">
              <w:marLeft w:val="1080"/>
              <w:marRight w:val="0"/>
              <w:marTop w:val="0"/>
              <w:marBottom w:val="0"/>
              <w:divBdr>
                <w:top w:val="none" w:sz="0" w:space="0" w:color="auto"/>
                <w:left w:val="none" w:sz="0" w:space="0" w:color="auto"/>
                <w:bottom w:val="none" w:sz="0" w:space="0" w:color="auto"/>
                <w:right w:val="none" w:sz="0" w:space="0" w:color="auto"/>
              </w:divBdr>
            </w:div>
            <w:div w:id="164979280">
              <w:marLeft w:val="0"/>
              <w:marRight w:val="0"/>
              <w:marTop w:val="0"/>
              <w:marBottom w:val="0"/>
              <w:divBdr>
                <w:top w:val="none" w:sz="0" w:space="0" w:color="auto"/>
                <w:left w:val="none" w:sz="0" w:space="0" w:color="auto"/>
                <w:bottom w:val="none" w:sz="0" w:space="0" w:color="auto"/>
                <w:right w:val="none" w:sz="0" w:space="0" w:color="auto"/>
              </w:divBdr>
            </w:div>
            <w:div w:id="1161694828">
              <w:marLeft w:val="1080"/>
              <w:marRight w:val="0"/>
              <w:marTop w:val="0"/>
              <w:marBottom w:val="0"/>
              <w:divBdr>
                <w:top w:val="none" w:sz="0" w:space="0" w:color="auto"/>
                <w:left w:val="none" w:sz="0" w:space="0" w:color="auto"/>
                <w:bottom w:val="none" w:sz="0" w:space="0" w:color="auto"/>
                <w:right w:val="none" w:sz="0" w:space="0" w:color="auto"/>
              </w:divBdr>
            </w:div>
            <w:div w:id="1432510829">
              <w:marLeft w:val="1080"/>
              <w:marRight w:val="0"/>
              <w:marTop w:val="0"/>
              <w:marBottom w:val="0"/>
              <w:divBdr>
                <w:top w:val="none" w:sz="0" w:space="0" w:color="auto"/>
                <w:left w:val="none" w:sz="0" w:space="0" w:color="auto"/>
                <w:bottom w:val="none" w:sz="0" w:space="0" w:color="auto"/>
                <w:right w:val="none" w:sz="0" w:space="0" w:color="auto"/>
              </w:divBdr>
            </w:div>
            <w:div w:id="1133595745">
              <w:marLeft w:val="0"/>
              <w:marRight w:val="0"/>
              <w:marTop w:val="0"/>
              <w:marBottom w:val="0"/>
              <w:divBdr>
                <w:top w:val="none" w:sz="0" w:space="0" w:color="auto"/>
                <w:left w:val="none" w:sz="0" w:space="0" w:color="auto"/>
                <w:bottom w:val="none" w:sz="0" w:space="0" w:color="auto"/>
                <w:right w:val="none" w:sz="0" w:space="0" w:color="auto"/>
              </w:divBdr>
            </w:div>
            <w:div w:id="1402944586">
              <w:marLeft w:val="1080"/>
              <w:marRight w:val="0"/>
              <w:marTop w:val="0"/>
              <w:marBottom w:val="0"/>
              <w:divBdr>
                <w:top w:val="none" w:sz="0" w:space="0" w:color="auto"/>
                <w:left w:val="none" w:sz="0" w:space="0" w:color="auto"/>
                <w:bottom w:val="none" w:sz="0" w:space="0" w:color="auto"/>
                <w:right w:val="none" w:sz="0" w:space="0" w:color="auto"/>
              </w:divBdr>
            </w:div>
            <w:div w:id="1827043291">
              <w:marLeft w:val="0"/>
              <w:marRight w:val="0"/>
              <w:marTop w:val="0"/>
              <w:marBottom w:val="0"/>
              <w:divBdr>
                <w:top w:val="none" w:sz="0" w:space="0" w:color="auto"/>
                <w:left w:val="none" w:sz="0" w:space="0" w:color="auto"/>
                <w:bottom w:val="none" w:sz="0" w:space="0" w:color="auto"/>
                <w:right w:val="none" w:sz="0" w:space="0" w:color="auto"/>
              </w:divBdr>
            </w:div>
            <w:div w:id="791636358">
              <w:marLeft w:val="1080"/>
              <w:marRight w:val="0"/>
              <w:marTop w:val="0"/>
              <w:marBottom w:val="0"/>
              <w:divBdr>
                <w:top w:val="none" w:sz="0" w:space="0" w:color="auto"/>
                <w:left w:val="none" w:sz="0" w:space="0" w:color="auto"/>
                <w:bottom w:val="none" w:sz="0" w:space="0" w:color="auto"/>
                <w:right w:val="none" w:sz="0" w:space="0" w:color="auto"/>
              </w:divBdr>
            </w:div>
            <w:div w:id="1891728143">
              <w:marLeft w:val="720"/>
              <w:marRight w:val="0"/>
              <w:marTop w:val="0"/>
              <w:marBottom w:val="0"/>
              <w:divBdr>
                <w:top w:val="none" w:sz="0" w:space="0" w:color="auto"/>
                <w:left w:val="none" w:sz="0" w:space="0" w:color="auto"/>
                <w:bottom w:val="none" w:sz="0" w:space="0" w:color="auto"/>
                <w:right w:val="none" w:sz="0" w:space="0" w:color="auto"/>
              </w:divBdr>
            </w:div>
            <w:div w:id="412165906">
              <w:marLeft w:val="720"/>
              <w:marRight w:val="0"/>
              <w:marTop w:val="0"/>
              <w:marBottom w:val="0"/>
              <w:divBdr>
                <w:top w:val="none" w:sz="0" w:space="0" w:color="auto"/>
                <w:left w:val="none" w:sz="0" w:space="0" w:color="auto"/>
                <w:bottom w:val="none" w:sz="0" w:space="0" w:color="auto"/>
                <w:right w:val="none" w:sz="0" w:space="0" w:color="auto"/>
              </w:divBdr>
            </w:div>
            <w:div w:id="2061052815">
              <w:marLeft w:val="720"/>
              <w:marRight w:val="0"/>
              <w:marTop w:val="0"/>
              <w:marBottom w:val="0"/>
              <w:divBdr>
                <w:top w:val="none" w:sz="0" w:space="0" w:color="auto"/>
                <w:left w:val="none" w:sz="0" w:space="0" w:color="auto"/>
                <w:bottom w:val="none" w:sz="0" w:space="0" w:color="auto"/>
                <w:right w:val="none" w:sz="0" w:space="0" w:color="auto"/>
              </w:divBdr>
            </w:div>
            <w:div w:id="843322780">
              <w:marLeft w:val="720"/>
              <w:marRight w:val="0"/>
              <w:marTop w:val="0"/>
              <w:marBottom w:val="0"/>
              <w:divBdr>
                <w:top w:val="none" w:sz="0" w:space="0" w:color="auto"/>
                <w:left w:val="none" w:sz="0" w:space="0" w:color="auto"/>
                <w:bottom w:val="none" w:sz="0" w:space="0" w:color="auto"/>
                <w:right w:val="none" w:sz="0" w:space="0" w:color="auto"/>
              </w:divBdr>
            </w:div>
            <w:div w:id="329988925">
              <w:marLeft w:val="720"/>
              <w:marRight w:val="0"/>
              <w:marTop w:val="0"/>
              <w:marBottom w:val="0"/>
              <w:divBdr>
                <w:top w:val="none" w:sz="0" w:space="0" w:color="auto"/>
                <w:left w:val="none" w:sz="0" w:space="0" w:color="auto"/>
                <w:bottom w:val="none" w:sz="0" w:space="0" w:color="auto"/>
                <w:right w:val="none" w:sz="0" w:space="0" w:color="auto"/>
              </w:divBdr>
            </w:div>
            <w:div w:id="512914556">
              <w:marLeft w:val="1800"/>
              <w:marRight w:val="0"/>
              <w:marTop w:val="0"/>
              <w:marBottom w:val="0"/>
              <w:divBdr>
                <w:top w:val="none" w:sz="0" w:space="0" w:color="auto"/>
                <w:left w:val="none" w:sz="0" w:space="0" w:color="auto"/>
                <w:bottom w:val="none" w:sz="0" w:space="0" w:color="auto"/>
                <w:right w:val="none" w:sz="0" w:space="0" w:color="auto"/>
              </w:divBdr>
            </w:div>
            <w:div w:id="1842353184">
              <w:marLeft w:val="1800"/>
              <w:marRight w:val="0"/>
              <w:marTop w:val="0"/>
              <w:marBottom w:val="0"/>
              <w:divBdr>
                <w:top w:val="none" w:sz="0" w:space="0" w:color="auto"/>
                <w:left w:val="none" w:sz="0" w:space="0" w:color="auto"/>
                <w:bottom w:val="none" w:sz="0" w:space="0" w:color="auto"/>
                <w:right w:val="none" w:sz="0" w:space="0" w:color="auto"/>
              </w:divBdr>
            </w:div>
            <w:div w:id="570193514">
              <w:marLeft w:val="1800"/>
              <w:marRight w:val="0"/>
              <w:marTop w:val="0"/>
              <w:marBottom w:val="0"/>
              <w:divBdr>
                <w:top w:val="none" w:sz="0" w:space="0" w:color="auto"/>
                <w:left w:val="none" w:sz="0" w:space="0" w:color="auto"/>
                <w:bottom w:val="none" w:sz="0" w:space="0" w:color="auto"/>
                <w:right w:val="none" w:sz="0" w:space="0" w:color="auto"/>
              </w:divBdr>
            </w:div>
            <w:div w:id="1855220700">
              <w:marLeft w:val="5040"/>
              <w:marRight w:val="0"/>
              <w:marTop w:val="0"/>
              <w:marBottom w:val="0"/>
              <w:divBdr>
                <w:top w:val="none" w:sz="0" w:space="0" w:color="auto"/>
                <w:left w:val="none" w:sz="0" w:space="0" w:color="auto"/>
                <w:bottom w:val="none" w:sz="0" w:space="0" w:color="auto"/>
                <w:right w:val="none" w:sz="0" w:space="0" w:color="auto"/>
              </w:divBdr>
            </w:div>
            <w:div w:id="2050689314">
              <w:marLeft w:val="5040"/>
              <w:marRight w:val="0"/>
              <w:marTop w:val="0"/>
              <w:marBottom w:val="0"/>
              <w:divBdr>
                <w:top w:val="none" w:sz="0" w:space="0" w:color="auto"/>
                <w:left w:val="none" w:sz="0" w:space="0" w:color="auto"/>
                <w:bottom w:val="none" w:sz="0" w:space="0" w:color="auto"/>
                <w:right w:val="none" w:sz="0" w:space="0" w:color="auto"/>
              </w:divBdr>
            </w:div>
            <w:div w:id="1550532383">
              <w:marLeft w:val="5040"/>
              <w:marRight w:val="0"/>
              <w:marTop w:val="0"/>
              <w:marBottom w:val="0"/>
              <w:divBdr>
                <w:top w:val="none" w:sz="0" w:space="0" w:color="auto"/>
                <w:left w:val="none" w:sz="0" w:space="0" w:color="auto"/>
                <w:bottom w:val="none" w:sz="0" w:space="0" w:color="auto"/>
                <w:right w:val="none" w:sz="0" w:space="0" w:color="auto"/>
              </w:divBdr>
            </w:div>
            <w:div w:id="605189340">
              <w:marLeft w:val="5760"/>
              <w:marRight w:val="0"/>
              <w:marTop w:val="0"/>
              <w:marBottom w:val="0"/>
              <w:divBdr>
                <w:top w:val="none" w:sz="0" w:space="0" w:color="auto"/>
                <w:left w:val="none" w:sz="0" w:space="0" w:color="auto"/>
                <w:bottom w:val="none" w:sz="0" w:space="0" w:color="auto"/>
                <w:right w:val="none" w:sz="0" w:space="0" w:color="auto"/>
              </w:divBdr>
            </w:div>
            <w:div w:id="1020621963">
              <w:marLeft w:val="0"/>
              <w:marRight w:val="540"/>
              <w:marTop w:val="0"/>
              <w:marBottom w:val="120"/>
              <w:divBdr>
                <w:top w:val="none" w:sz="0" w:space="0" w:color="auto"/>
                <w:left w:val="none" w:sz="0" w:space="0" w:color="auto"/>
                <w:bottom w:val="none" w:sz="0" w:space="0" w:color="auto"/>
                <w:right w:val="none" w:sz="0" w:space="0" w:color="auto"/>
              </w:divBdr>
            </w:div>
            <w:div w:id="382874083">
              <w:marLeft w:val="5760"/>
              <w:marRight w:val="0"/>
              <w:marTop w:val="0"/>
              <w:marBottom w:val="0"/>
              <w:divBdr>
                <w:top w:val="none" w:sz="0" w:space="0" w:color="auto"/>
                <w:left w:val="none" w:sz="0" w:space="0" w:color="auto"/>
                <w:bottom w:val="none" w:sz="0" w:space="0" w:color="auto"/>
                <w:right w:val="none" w:sz="0" w:space="0" w:color="auto"/>
              </w:divBdr>
            </w:div>
            <w:div w:id="1749771704">
              <w:marLeft w:val="4320"/>
              <w:marRight w:val="0"/>
              <w:marTop w:val="0"/>
              <w:marBottom w:val="0"/>
              <w:divBdr>
                <w:top w:val="none" w:sz="0" w:space="0" w:color="auto"/>
                <w:left w:val="none" w:sz="0" w:space="0" w:color="auto"/>
                <w:bottom w:val="none" w:sz="0" w:space="0" w:color="auto"/>
                <w:right w:val="none" w:sz="0" w:space="0" w:color="auto"/>
              </w:divBdr>
            </w:div>
            <w:div w:id="1537619282">
              <w:marLeft w:val="720"/>
              <w:marRight w:val="0"/>
              <w:marTop w:val="0"/>
              <w:marBottom w:val="0"/>
              <w:divBdr>
                <w:top w:val="none" w:sz="0" w:space="0" w:color="auto"/>
                <w:left w:val="none" w:sz="0" w:space="0" w:color="auto"/>
                <w:bottom w:val="none" w:sz="0" w:space="0" w:color="auto"/>
                <w:right w:val="none" w:sz="0" w:space="0" w:color="auto"/>
              </w:divBdr>
            </w:div>
            <w:div w:id="864488956">
              <w:marLeft w:val="720"/>
              <w:marRight w:val="0"/>
              <w:marTop w:val="0"/>
              <w:marBottom w:val="0"/>
              <w:divBdr>
                <w:top w:val="none" w:sz="0" w:space="0" w:color="auto"/>
                <w:left w:val="none" w:sz="0" w:space="0" w:color="auto"/>
                <w:bottom w:val="none" w:sz="0" w:space="0" w:color="auto"/>
                <w:right w:val="none" w:sz="0" w:space="0" w:color="auto"/>
              </w:divBdr>
            </w:div>
            <w:div w:id="171073040">
              <w:marLeft w:val="4320"/>
              <w:marRight w:val="0"/>
              <w:marTop w:val="0"/>
              <w:marBottom w:val="0"/>
              <w:divBdr>
                <w:top w:val="none" w:sz="0" w:space="0" w:color="auto"/>
                <w:left w:val="none" w:sz="0" w:space="0" w:color="auto"/>
                <w:bottom w:val="none" w:sz="0" w:space="0" w:color="auto"/>
                <w:right w:val="none" w:sz="0" w:space="0" w:color="auto"/>
              </w:divBdr>
            </w:div>
            <w:div w:id="529756765">
              <w:marLeft w:val="0"/>
              <w:marRight w:val="0"/>
              <w:marTop w:val="0"/>
              <w:marBottom w:val="0"/>
              <w:divBdr>
                <w:top w:val="none" w:sz="0" w:space="0" w:color="auto"/>
                <w:left w:val="none" w:sz="0" w:space="0" w:color="auto"/>
                <w:bottom w:val="none" w:sz="0" w:space="0" w:color="auto"/>
                <w:right w:val="none" w:sz="0" w:space="0" w:color="auto"/>
              </w:divBdr>
            </w:div>
            <w:div w:id="47146627">
              <w:marLeft w:val="0"/>
              <w:marRight w:val="0"/>
              <w:marTop w:val="0"/>
              <w:marBottom w:val="0"/>
              <w:divBdr>
                <w:top w:val="none" w:sz="0" w:space="0" w:color="auto"/>
                <w:left w:val="none" w:sz="0" w:space="0" w:color="auto"/>
                <w:bottom w:val="none" w:sz="0" w:space="0" w:color="auto"/>
                <w:right w:val="none" w:sz="0" w:space="0" w:color="auto"/>
              </w:divBdr>
            </w:div>
            <w:div w:id="1606767632">
              <w:marLeft w:val="0"/>
              <w:marRight w:val="0"/>
              <w:marTop w:val="0"/>
              <w:marBottom w:val="0"/>
              <w:divBdr>
                <w:top w:val="none" w:sz="0" w:space="0" w:color="auto"/>
                <w:left w:val="none" w:sz="0" w:space="0" w:color="auto"/>
                <w:bottom w:val="none" w:sz="0" w:space="0" w:color="auto"/>
                <w:right w:val="none" w:sz="0" w:space="0" w:color="auto"/>
              </w:divBdr>
            </w:div>
            <w:div w:id="2061393297">
              <w:marLeft w:val="0"/>
              <w:marRight w:val="0"/>
              <w:marTop w:val="0"/>
              <w:marBottom w:val="0"/>
              <w:divBdr>
                <w:top w:val="none" w:sz="0" w:space="0" w:color="auto"/>
                <w:left w:val="none" w:sz="0" w:space="0" w:color="auto"/>
                <w:bottom w:val="none" w:sz="0" w:space="0" w:color="auto"/>
                <w:right w:val="none" w:sz="0" w:space="0" w:color="auto"/>
              </w:divBdr>
            </w:div>
            <w:div w:id="812328878">
              <w:marLeft w:val="0"/>
              <w:marRight w:val="0"/>
              <w:marTop w:val="0"/>
              <w:marBottom w:val="0"/>
              <w:divBdr>
                <w:top w:val="none" w:sz="0" w:space="0" w:color="auto"/>
                <w:left w:val="none" w:sz="0" w:space="0" w:color="auto"/>
                <w:bottom w:val="none" w:sz="0" w:space="0" w:color="auto"/>
                <w:right w:val="none" w:sz="0" w:space="0" w:color="auto"/>
              </w:divBdr>
            </w:div>
            <w:div w:id="1620528815">
              <w:marLeft w:val="0"/>
              <w:marRight w:val="540"/>
              <w:marTop w:val="0"/>
              <w:marBottom w:val="0"/>
              <w:divBdr>
                <w:top w:val="none" w:sz="0" w:space="0" w:color="auto"/>
                <w:left w:val="none" w:sz="0" w:space="0" w:color="auto"/>
                <w:bottom w:val="none" w:sz="0" w:space="0" w:color="auto"/>
                <w:right w:val="none" w:sz="0" w:space="0" w:color="auto"/>
              </w:divBdr>
            </w:div>
            <w:div w:id="1108355500">
              <w:marLeft w:val="0"/>
              <w:marRight w:val="540"/>
              <w:marTop w:val="0"/>
              <w:marBottom w:val="0"/>
              <w:divBdr>
                <w:top w:val="none" w:sz="0" w:space="0" w:color="auto"/>
                <w:left w:val="none" w:sz="0" w:space="0" w:color="auto"/>
                <w:bottom w:val="none" w:sz="0" w:space="0" w:color="auto"/>
                <w:right w:val="none" w:sz="0" w:space="0" w:color="auto"/>
              </w:divBdr>
            </w:div>
            <w:div w:id="884171493">
              <w:marLeft w:val="0"/>
              <w:marRight w:val="0"/>
              <w:marTop w:val="0"/>
              <w:marBottom w:val="0"/>
              <w:divBdr>
                <w:top w:val="none" w:sz="0" w:space="0" w:color="auto"/>
                <w:left w:val="none" w:sz="0" w:space="0" w:color="auto"/>
                <w:bottom w:val="none" w:sz="0" w:space="0" w:color="auto"/>
                <w:right w:val="none" w:sz="0" w:space="0" w:color="auto"/>
              </w:divBdr>
            </w:div>
            <w:div w:id="427044242">
              <w:marLeft w:val="0"/>
              <w:marRight w:val="0"/>
              <w:marTop w:val="0"/>
              <w:marBottom w:val="0"/>
              <w:divBdr>
                <w:top w:val="none" w:sz="0" w:space="0" w:color="auto"/>
                <w:left w:val="none" w:sz="0" w:space="0" w:color="auto"/>
                <w:bottom w:val="none" w:sz="0" w:space="0" w:color="auto"/>
                <w:right w:val="none" w:sz="0" w:space="0" w:color="auto"/>
              </w:divBdr>
            </w:div>
            <w:div w:id="1064645879">
              <w:marLeft w:val="5760"/>
              <w:marRight w:val="0"/>
              <w:marTop w:val="0"/>
              <w:marBottom w:val="0"/>
              <w:divBdr>
                <w:top w:val="none" w:sz="0" w:space="0" w:color="auto"/>
                <w:left w:val="none" w:sz="0" w:space="0" w:color="auto"/>
                <w:bottom w:val="none" w:sz="0" w:space="0" w:color="auto"/>
                <w:right w:val="none" w:sz="0" w:space="0" w:color="auto"/>
              </w:divBdr>
            </w:div>
            <w:div w:id="263460123">
              <w:marLeft w:val="0"/>
              <w:marRight w:val="0"/>
              <w:marTop w:val="0"/>
              <w:marBottom w:val="0"/>
              <w:divBdr>
                <w:top w:val="none" w:sz="0" w:space="0" w:color="auto"/>
                <w:left w:val="none" w:sz="0" w:space="0" w:color="auto"/>
                <w:bottom w:val="none" w:sz="0" w:space="0" w:color="auto"/>
                <w:right w:val="none" w:sz="0" w:space="0" w:color="auto"/>
              </w:divBdr>
            </w:div>
            <w:div w:id="823083925">
              <w:marLeft w:val="0"/>
              <w:marRight w:val="0"/>
              <w:marTop w:val="0"/>
              <w:marBottom w:val="0"/>
              <w:divBdr>
                <w:top w:val="none" w:sz="0" w:space="0" w:color="auto"/>
                <w:left w:val="none" w:sz="0" w:space="0" w:color="auto"/>
                <w:bottom w:val="none" w:sz="0" w:space="0" w:color="auto"/>
                <w:right w:val="none" w:sz="0" w:space="0" w:color="auto"/>
              </w:divBdr>
            </w:div>
            <w:div w:id="1006252404">
              <w:marLeft w:val="0"/>
              <w:marRight w:val="0"/>
              <w:marTop w:val="0"/>
              <w:marBottom w:val="0"/>
              <w:divBdr>
                <w:top w:val="none" w:sz="0" w:space="0" w:color="auto"/>
                <w:left w:val="none" w:sz="0" w:space="0" w:color="auto"/>
                <w:bottom w:val="none" w:sz="0" w:space="0" w:color="auto"/>
                <w:right w:val="none" w:sz="0" w:space="0" w:color="auto"/>
              </w:divBdr>
            </w:div>
            <w:div w:id="1390689206">
              <w:marLeft w:val="0"/>
              <w:marRight w:val="0"/>
              <w:marTop w:val="0"/>
              <w:marBottom w:val="0"/>
              <w:divBdr>
                <w:top w:val="none" w:sz="0" w:space="0" w:color="auto"/>
                <w:left w:val="none" w:sz="0" w:space="0" w:color="auto"/>
                <w:bottom w:val="none" w:sz="0" w:space="0" w:color="auto"/>
                <w:right w:val="none" w:sz="0" w:space="0" w:color="auto"/>
              </w:divBdr>
            </w:div>
            <w:div w:id="1408841196">
              <w:marLeft w:val="0"/>
              <w:marRight w:val="0"/>
              <w:marTop w:val="0"/>
              <w:marBottom w:val="0"/>
              <w:divBdr>
                <w:top w:val="none" w:sz="0" w:space="0" w:color="auto"/>
                <w:left w:val="none" w:sz="0" w:space="0" w:color="auto"/>
                <w:bottom w:val="none" w:sz="0" w:space="0" w:color="auto"/>
                <w:right w:val="none" w:sz="0" w:space="0" w:color="auto"/>
              </w:divBdr>
            </w:div>
            <w:div w:id="905183560">
              <w:marLeft w:val="0"/>
              <w:marRight w:val="0"/>
              <w:marTop w:val="0"/>
              <w:marBottom w:val="0"/>
              <w:divBdr>
                <w:top w:val="none" w:sz="0" w:space="0" w:color="auto"/>
                <w:left w:val="none" w:sz="0" w:space="0" w:color="auto"/>
                <w:bottom w:val="none" w:sz="0" w:space="0" w:color="auto"/>
                <w:right w:val="none" w:sz="0" w:space="0" w:color="auto"/>
              </w:divBdr>
            </w:div>
            <w:div w:id="877741228">
              <w:marLeft w:val="0"/>
              <w:marRight w:val="0"/>
              <w:marTop w:val="0"/>
              <w:marBottom w:val="0"/>
              <w:divBdr>
                <w:top w:val="none" w:sz="0" w:space="0" w:color="auto"/>
                <w:left w:val="none" w:sz="0" w:space="0" w:color="auto"/>
                <w:bottom w:val="none" w:sz="0" w:space="0" w:color="auto"/>
                <w:right w:val="none" w:sz="0" w:space="0" w:color="auto"/>
              </w:divBdr>
            </w:div>
            <w:div w:id="498815565">
              <w:marLeft w:val="0"/>
              <w:marRight w:val="0"/>
              <w:marTop w:val="0"/>
              <w:marBottom w:val="0"/>
              <w:divBdr>
                <w:top w:val="none" w:sz="0" w:space="0" w:color="auto"/>
                <w:left w:val="none" w:sz="0" w:space="0" w:color="auto"/>
                <w:bottom w:val="none" w:sz="0" w:space="0" w:color="auto"/>
                <w:right w:val="none" w:sz="0" w:space="0" w:color="auto"/>
              </w:divBdr>
            </w:div>
            <w:div w:id="2006398070">
              <w:marLeft w:val="0"/>
              <w:marRight w:val="0"/>
              <w:marTop w:val="0"/>
              <w:marBottom w:val="0"/>
              <w:divBdr>
                <w:top w:val="none" w:sz="0" w:space="0" w:color="auto"/>
                <w:left w:val="none" w:sz="0" w:space="0" w:color="auto"/>
                <w:bottom w:val="none" w:sz="0" w:space="0" w:color="auto"/>
                <w:right w:val="none" w:sz="0" w:space="0" w:color="auto"/>
              </w:divBdr>
            </w:div>
            <w:div w:id="922032680">
              <w:marLeft w:val="0"/>
              <w:marRight w:val="0"/>
              <w:marTop w:val="0"/>
              <w:marBottom w:val="0"/>
              <w:divBdr>
                <w:top w:val="none" w:sz="0" w:space="0" w:color="auto"/>
                <w:left w:val="none" w:sz="0" w:space="0" w:color="auto"/>
                <w:bottom w:val="none" w:sz="0" w:space="0" w:color="auto"/>
                <w:right w:val="none" w:sz="0" w:space="0" w:color="auto"/>
              </w:divBdr>
            </w:div>
            <w:div w:id="43413689">
              <w:marLeft w:val="0"/>
              <w:marRight w:val="0"/>
              <w:marTop w:val="0"/>
              <w:marBottom w:val="0"/>
              <w:divBdr>
                <w:top w:val="none" w:sz="0" w:space="0" w:color="auto"/>
                <w:left w:val="none" w:sz="0" w:space="0" w:color="auto"/>
                <w:bottom w:val="none" w:sz="0" w:space="0" w:color="auto"/>
                <w:right w:val="none" w:sz="0" w:space="0" w:color="auto"/>
              </w:divBdr>
            </w:div>
            <w:div w:id="610209684">
              <w:marLeft w:val="0"/>
              <w:marRight w:val="0"/>
              <w:marTop w:val="0"/>
              <w:marBottom w:val="0"/>
              <w:divBdr>
                <w:top w:val="none" w:sz="0" w:space="0" w:color="auto"/>
                <w:left w:val="none" w:sz="0" w:space="0" w:color="auto"/>
                <w:bottom w:val="none" w:sz="0" w:space="0" w:color="auto"/>
                <w:right w:val="none" w:sz="0" w:space="0" w:color="auto"/>
              </w:divBdr>
            </w:div>
            <w:div w:id="472530148">
              <w:marLeft w:val="0"/>
              <w:marRight w:val="0"/>
              <w:marTop w:val="0"/>
              <w:marBottom w:val="0"/>
              <w:divBdr>
                <w:top w:val="none" w:sz="0" w:space="0" w:color="auto"/>
                <w:left w:val="none" w:sz="0" w:space="0" w:color="auto"/>
                <w:bottom w:val="none" w:sz="0" w:space="0" w:color="auto"/>
                <w:right w:val="none" w:sz="0" w:space="0" w:color="auto"/>
              </w:divBdr>
            </w:div>
            <w:div w:id="179048814">
              <w:marLeft w:val="5760"/>
              <w:marRight w:val="0"/>
              <w:marTop w:val="0"/>
              <w:marBottom w:val="0"/>
              <w:divBdr>
                <w:top w:val="none" w:sz="0" w:space="0" w:color="auto"/>
                <w:left w:val="none" w:sz="0" w:space="0" w:color="auto"/>
                <w:bottom w:val="none" w:sz="0" w:space="0" w:color="auto"/>
                <w:right w:val="none" w:sz="0" w:space="0" w:color="auto"/>
              </w:divBdr>
            </w:div>
            <w:div w:id="866916306">
              <w:marLeft w:val="4320"/>
              <w:marRight w:val="0"/>
              <w:marTop w:val="0"/>
              <w:marBottom w:val="0"/>
              <w:divBdr>
                <w:top w:val="none" w:sz="0" w:space="0" w:color="auto"/>
                <w:left w:val="none" w:sz="0" w:space="0" w:color="auto"/>
                <w:bottom w:val="none" w:sz="0" w:space="0" w:color="auto"/>
                <w:right w:val="none" w:sz="0" w:space="0" w:color="auto"/>
              </w:divBdr>
            </w:div>
            <w:div w:id="1335643714">
              <w:marLeft w:val="720"/>
              <w:marRight w:val="0"/>
              <w:marTop w:val="0"/>
              <w:marBottom w:val="0"/>
              <w:divBdr>
                <w:top w:val="none" w:sz="0" w:space="0" w:color="auto"/>
                <w:left w:val="none" w:sz="0" w:space="0" w:color="auto"/>
                <w:bottom w:val="none" w:sz="0" w:space="0" w:color="auto"/>
                <w:right w:val="none" w:sz="0" w:space="0" w:color="auto"/>
              </w:divBdr>
            </w:div>
            <w:div w:id="1570768165">
              <w:marLeft w:val="720"/>
              <w:marRight w:val="0"/>
              <w:marTop w:val="0"/>
              <w:marBottom w:val="0"/>
              <w:divBdr>
                <w:top w:val="none" w:sz="0" w:space="0" w:color="auto"/>
                <w:left w:val="none" w:sz="0" w:space="0" w:color="auto"/>
                <w:bottom w:val="none" w:sz="0" w:space="0" w:color="auto"/>
                <w:right w:val="none" w:sz="0" w:space="0" w:color="auto"/>
              </w:divBdr>
            </w:div>
            <w:div w:id="1566447440">
              <w:marLeft w:val="5040"/>
              <w:marRight w:val="0"/>
              <w:marTop w:val="0"/>
              <w:marBottom w:val="0"/>
              <w:divBdr>
                <w:top w:val="none" w:sz="0" w:space="0" w:color="auto"/>
                <w:left w:val="none" w:sz="0" w:space="0" w:color="auto"/>
                <w:bottom w:val="none" w:sz="0" w:space="0" w:color="auto"/>
                <w:right w:val="none" w:sz="0" w:space="0" w:color="auto"/>
              </w:divBdr>
            </w:div>
            <w:div w:id="1857036222">
              <w:marLeft w:val="720"/>
              <w:marRight w:val="0"/>
              <w:marTop w:val="0"/>
              <w:marBottom w:val="0"/>
              <w:divBdr>
                <w:top w:val="none" w:sz="0" w:space="0" w:color="auto"/>
                <w:left w:val="none" w:sz="0" w:space="0" w:color="auto"/>
                <w:bottom w:val="none" w:sz="0" w:space="0" w:color="auto"/>
                <w:right w:val="none" w:sz="0" w:space="0" w:color="auto"/>
              </w:divBdr>
            </w:div>
            <w:div w:id="1420328277">
              <w:marLeft w:val="720"/>
              <w:marRight w:val="0"/>
              <w:marTop w:val="0"/>
              <w:marBottom w:val="0"/>
              <w:divBdr>
                <w:top w:val="none" w:sz="0" w:space="0" w:color="auto"/>
                <w:left w:val="none" w:sz="0" w:space="0" w:color="auto"/>
                <w:bottom w:val="none" w:sz="0" w:space="0" w:color="auto"/>
                <w:right w:val="none" w:sz="0" w:space="0" w:color="auto"/>
              </w:divBdr>
            </w:div>
            <w:div w:id="1274747249">
              <w:marLeft w:val="720"/>
              <w:marRight w:val="0"/>
              <w:marTop w:val="0"/>
              <w:marBottom w:val="0"/>
              <w:divBdr>
                <w:top w:val="none" w:sz="0" w:space="0" w:color="auto"/>
                <w:left w:val="none" w:sz="0" w:space="0" w:color="auto"/>
                <w:bottom w:val="none" w:sz="0" w:space="0" w:color="auto"/>
                <w:right w:val="none" w:sz="0" w:space="0" w:color="auto"/>
              </w:divBdr>
            </w:div>
            <w:div w:id="189343216">
              <w:marLeft w:val="720"/>
              <w:marRight w:val="0"/>
              <w:marTop w:val="0"/>
              <w:marBottom w:val="0"/>
              <w:divBdr>
                <w:top w:val="none" w:sz="0" w:space="0" w:color="auto"/>
                <w:left w:val="none" w:sz="0" w:space="0" w:color="auto"/>
                <w:bottom w:val="none" w:sz="0" w:space="0" w:color="auto"/>
                <w:right w:val="none" w:sz="0" w:space="0" w:color="auto"/>
              </w:divBdr>
            </w:div>
            <w:div w:id="2028555727">
              <w:marLeft w:val="720"/>
              <w:marRight w:val="0"/>
              <w:marTop w:val="0"/>
              <w:marBottom w:val="0"/>
              <w:divBdr>
                <w:top w:val="none" w:sz="0" w:space="0" w:color="auto"/>
                <w:left w:val="none" w:sz="0" w:space="0" w:color="auto"/>
                <w:bottom w:val="none" w:sz="0" w:space="0" w:color="auto"/>
                <w:right w:val="none" w:sz="0" w:space="0" w:color="auto"/>
              </w:divBdr>
            </w:div>
            <w:div w:id="491065871">
              <w:marLeft w:val="720"/>
              <w:marRight w:val="0"/>
              <w:marTop w:val="0"/>
              <w:marBottom w:val="0"/>
              <w:divBdr>
                <w:top w:val="none" w:sz="0" w:space="0" w:color="auto"/>
                <w:left w:val="none" w:sz="0" w:space="0" w:color="auto"/>
                <w:bottom w:val="none" w:sz="0" w:space="0" w:color="auto"/>
                <w:right w:val="none" w:sz="0" w:space="0" w:color="auto"/>
              </w:divBdr>
            </w:div>
            <w:div w:id="1223717412">
              <w:marLeft w:val="720"/>
              <w:marRight w:val="0"/>
              <w:marTop w:val="0"/>
              <w:marBottom w:val="0"/>
              <w:divBdr>
                <w:top w:val="none" w:sz="0" w:space="0" w:color="auto"/>
                <w:left w:val="none" w:sz="0" w:space="0" w:color="auto"/>
                <w:bottom w:val="none" w:sz="0" w:space="0" w:color="auto"/>
                <w:right w:val="none" w:sz="0" w:space="0" w:color="auto"/>
              </w:divBdr>
            </w:div>
            <w:div w:id="1922524350">
              <w:marLeft w:val="720"/>
              <w:marRight w:val="0"/>
              <w:marTop w:val="0"/>
              <w:marBottom w:val="0"/>
              <w:divBdr>
                <w:top w:val="none" w:sz="0" w:space="0" w:color="auto"/>
                <w:left w:val="none" w:sz="0" w:space="0" w:color="auto"/>
                <w:bottom w:val="none" w:sz="0" w:space="0" w:color="auto"/>
                <w:right w:val="none" w:sz="0" w:space="0" w:color="auto"/>
              </w:divBdr>
            </w:div>
            <w:div w:id="2087259370">
              <w:marLeft w:val="5040"/>
              <w:marRight w:val="0"/>
              <w:marTop w:val="0"/>
              <w:marBottom w:val="0"/>
              <w:divBdr>
                <w:top w:val="none" w:sz="0" w:space="0" w:color="auto"/>
                <w:left w:val="none" w:sz="0" w:space="0" w:color="auto"/>
                <w:bottom w:val="none" w:sz="0" w:space="0" w:color="auto"/>
                <w:right w:val="none" w:sz="0" w:space="0" w:color="auto"/>
              </w:divBdr>
            </w:div>
            <w:div w:id="1931431002">
              <w:marLeft w:val="5040"/>
              <w:marRight w:val="0"/>
              <w:marTop w:val="0"/>
              <w:marBottom w:val="0"/>
              <w:divBdr>
                <w:top w:val="none" w:sz="0" w:space="0" w:color="auto"/>
                <w:left w:val="none" w:sz="0" w:space="0" w:color="auto"/>
                <w:bottom w:val="none" w:sz="0" w:space="0" w:color="auto"/>
                <w:right w:val="none" w:sz="0" w:space="0" w:color="auto"/>
              </w:divBdr>
            </w:div>
            <w:div w:id="766199018">
              <w:marLeft w:val="5040"/>
              <w:marRight w:val="0"/>
              <w:marTop w:val="0"/>
              <w:marBottom w:val="0"/>
              <w:divBdr>
                <w:top w:val="none" w:sz="0" w:space="0" w:color="auto"/>
                <w:left w:val="none" w:sz="0" w:space="0" w:color="auto"/>
                <w:bottom w:val="none" w:sz="0" w:space="0" w:color="auto"/>
                <w:right w:val="none" w:sz="0" w:space="0" w:color="auto"/>
              </w:divBdr>
            </w:div>
            <w:div w:id="1333920592">
              <w:marLeft w:val="5040"/>
              <w:marRight w:val="0"/>
              <w:marTop w:val="0"/>
              <w:marBottom w:val="0"/>
              <w:divBdr>
                <w:top w:val="none" w:sz="0" w:space="0" w:color="auto"/>
                <w:left w:val="none" w:sz="0" w:space="0" w:color="auto"/>
                <w:bottom w:val="none" w:sz="0" w:space="0" w:color="auto"/>
                <w:right w:val="none" w:sz="0" w:space="0" w:color="auto"/>
              </w:divBdr>
            </w:div>
            <w:div w:id="336079037">
              <w:marLeft w:val="0"/>
              <w:marRight w:val="0"/>
              <w:marTop w:val="0"/>
              <w:marBottom w:val="0"/>
              <w:divBdr>
                <w:top w:val="none" w:sz="0" w:space="0" w:color="auto"/>
                <w:left w:val="none" w:sz="0" w:space="0" w:color="auto"/>
                <w:bottom w:val="none" w:sz="0" w:space="0" w:color="auto"/>
                <w:right w:val="none" w:sz="0" w:space="0" w:color="auto"/>
              </w:divBdr>
            </w:div>
            <w:div w:id="1919095681">
              <w:marLeft w:val="5760"/>
              <w:marRight w:val="0"/>
              <w:marTop w:val="0"/>
              <w:marBottom w:val="0"/>
              <w:divBdr>
                <w:top w:val="none" w:sz="0" w:space="0" w:color="auto"/>
                <w:left w:val="none" w:sz="0" w:space="0" w:color="auto"/>
                <w:bottom w:val="none" w:sz="0" w:space="0" w:color="auto"/>
                <w:right w:val="none" w:sz="0" w:space="0" w:color="auto"/>
              </w:divBdr>
            </w:div>
            <w:div w:id="987395404">
              <w:marLeft w:val="4320"/>
              <w:marRight w:val="0"/>
              <w:marTop w:val="0"/>
              <w:marBottom w:val="0"/>
              <w:divBdr>
                <w:top w:val="none" w:sz="0" w:space="0" w:color="auto"/>
                <w:left w:val="none" w:sz="0" w:space="0" w:color="auto"/>
                <w:bottom w:val="none" w:sz="0" w:space="0" w:color="auto"/>
                <w:right w:val="none" w:sz="0" w:space="0" w:color="auto"/>
              </w:divBdr>
            </w:div>
            <w:div w:id="545291777">
              <w:marLeft w:val="720"/>
              <w:marRight w:val="0"/>
              <w:marTop w:val="0"/>
              <w:marBottom w:val="0"/>
              <w:divBdr>
                <w:top w:val="none" w:sz="0" w:space="0" w:color="auto"/>
                <w:left w:val="none" w:sz="0" w:space="0" w:color="auto"/>
                <w:bottom w:val="none" w:sz="0" w:space="0" w:color="auto"/>
                <w:right w:val="none" w:sz="0" w:space="0" w:color="auto"/>
              </w:divBdr>
            </w:div>
            <w:div w:id="124588232">
              <w:marLeft w:val="720"/>
              <w:marRight w:val="0"/>
              <w:marTop w:val="0"/>
              <w:marBottom w:val="0"/>
              <w:divBdr>
                <w:top w:val="none" w:sz="0" w:space="0" w:color="auto"/>
                <w:left w:val="none" w:sz="0" w:space="0" w:color="auto"/>
                <w:bottom w:val="none" w:sz="0" w:space="0" w:color="auto"/>
                <w:right w:val="none" w:sz="0" w:space="0" w:color="auto"/>
              </w:divBdr>
            </w:div>
            <w:div w:id="1260333288">
              <w:marLeft w:val="5040"/>
              <w:marRight w:val="0"/>
              <w:marTop w:val="0"/>
              <w:marBottom w:val="0"/>
              <w:divBdr>
                <w:top w:val="none" w:sz="0" w:space="0" w:color="auto"/>
                <w:left w:val="none" w:sz="0" w:space="0" w:color="auto"/>
                <w:bottom w:val="none" w:sz="0" w:space="0" w:color="auto"/>
                <w:right w:val="none" w:sz="0" w:space="0" w:color="auto"/>
              </w:divBdr>
            </w:div>
            <w:div w:id="1592663813">
              <w:marLeft w:val="720"/>
              <w:marRight w:val="0"/>
              <w:marTop w:val="0"/>
              <w:marBottom w:val="0"/>
              <w:divBdr>
                <w:top w:val="none" w:sz="0" w:space="0" w:color="auto"/>
                <w:left w:val="none" w:sz="0" w:space="0" w:color="auto"/>
                <w:bottom w:val="none" w:sz="0" w:space="0" w:color="auto"/>
                <w:right w:val="none" w:sz="0" w:space="0" w:color="auto"/>
              </w:divBdr>
            </w:div>
            <w:div w:id="41904994">
              <w:marLeft w:val="720"/>
              <w:marRight w:val="0"/>
              <w:marTop w:val="0"/>
              <w:marBottom w:val="0"/>
              <w:divBdr>
                <w:top w:val="none" w:sz="0" w:space="0" w:color="auto"/>
                <w:left w:val="none" w:sz="0" w:space="0" w:color="auto"/>
                <w:bottom w:val="none" w:sz="0" w:space="0" w:color="auto"/>
                <w:right w:val="none" w:sz="0" w:space="0" w:color="auto"/>
              </w:divBdr>
            </w:div>
            <w:div w:id="794258190">
              <w:marLeft w:val="720"/>
              <w:marRight w:val="0"/>
              <w:marTop w:val="0"/>
              <w:marBottom w:val="0"/>
              <w:divBdr>
                <w:top w:val="none" w:sz="0" w:space="0" w:color="auto"/>
                <w:left w:val="none" w:sz="0" w:space="0" w:color="auto"/>
                <w:bottom w:val="none" w:sz="0" w:space="0" w:color="auto"/>
                <w:right w:val="none" w:sz="0" w:space="0" w:color="auto"/>
              </w:divBdr>
            </w:div>
            <w:div w:id="460273231">
              <w:marLeft w:val="5760"/>
              <w:marRight w:val="0"/>
              <w:marTop w:val="0"/>
              <w:marBottom w:val="0"/>
              <w:divBdr>
                <w:top w:val="none" w:sz="0" w:space="0" w:color="auto"/>
                <w:left w:val="none" w:sz="0" w:space="0" w:color="auto"/>
                <w:bottom w:val="none" w:sz="0" w:space="0" w:color="auto"/>
                <w:right w:val="none" w:sz="0" w:space="0" w:color="auto"/>
              </w:divBdr>
            </w:div>
            <w:div w:id="159852511">
              <w:marLeft w:val="5760"/>
              <w:marRight w:val="0"/>
              <w:marTop w:val="0"/>
              <w:marBottom w:val="0"/>
              <w:divBdr>
                <w:top w:val="none" w:sz="0" w:space="0" w:color="auto"/>
                <w:left w:val="none" w:sz="0" w:space="0" w:color="auto"/>
                <w:bottom w:val="none" w:sz="0" w:space="0" w:color="auto"/>
                <w:right w:val="none" w:sz="0" w:space="0" w:color="auto"/>
              </w:divBdr>
            </w:div>
            <w:div w:id="934753704">
              <w:marLeft w:val="0"/>
              <w:marRight w:val="0"/>
              <w:marTop w:val="0"/>
              <w:marBottom w:val="0"/>
              <w:divBdr>
                <w:top w:val="none" w:sz="0" w:space="0" w:color="auto"/>
                <w:left w:val="none" w:sz="0" w:space="0" w:color="auto"/>
                <w:bottom w:val="none" w:sz="0" w:space="0" w:color="auto"/>
                <w:right w:val="none" w:sz="0" w:space="0" w:color="auto"/>
              </w:divBdr>
            </w:div>
            <w:div w:id="356780305">
              <w:marLeft w:val="0"/>
              <w:marRight w:val="0"/>
              <w:marTop w:val="0"/>
              <w:marBottom w:val="0"/>
              <w:divBdr>
                <w:top w:val="single" w:sz="8" w:space="1" w:color="auto"/>
                <w:left w:val="single" w:sz="8" w:space="4" w:color="auto"/>
                <w:bottom w:val="single" w:sz="8" w:space="1" w:color="auto"/>
                <w:right w:val="single" w:sz="8" w:space="4" w:color="auto"/>
              </w:divBdr>
            </w:div>
            <w:div w:id="1226649442">
              <w:marLeft w:val="720"/>
              <w:marRight w:val="0"/>
              <w:marTop w:val="0"/>
              <w:marBottom w:val="0"/>
              <w:divBdr>
                <w:top w:val="none" w:sz="0" w:space="0" w:color="auto"/>
                <w:left w:val="none" w:sz="0" w:space="0" w:color="auto"/>
                <w:bottom w:val="none" w:sz="0" w:space="0" w:color="auto"/>
                <w:right w:val="none" w:sz="0" w:space="0" w:color="auto"/>
              </w:divBdr>
            </w:div>
            <w:div w:id="1567570575">
              <w:marLeft w:val="720"/>
              <w:marRight w:val="0"/>
              <w:marTop w:val="0"/>
              <w:marBottom w:val="0"/>
              <w:divBdr>
                <w:top w:val="none" w:sz="0" w:space="0" w:color="auto"/>
                <w:left w:val="none" w:sz="0" w:space="0" w:color="auto"/>
                <w:bottom w:val="none" w:sz="0" w:space="0" w:color="auto"/>
                <w:right w:val="none" w:sz="0" w:space="0" w:color="auto"/>
              </w:divBdr>
            </w:div>
            <w:div w:id="160703458">
              <w:marLeft w:val="720"/>
              <w:marRight w:val="0"/>
              <w:marTop w:val="0"/>
              <w:marBottom w:val="0"/>
              <w:divBdr>
                <w:top w:val="none" w:sz="0" w:space="0" w:color="auto"/>
                <w:left w:val="none" w:sz="0" w:space="0" w:color="auto"/>
                <w:bottom w:val="none" w:sz="0" w:space="0" w:color="auto"/>
                <w:right w:val="none" w:sz="0" w:space="0" w:color="auto"/>
              </w:divBdr>
            </w:div>
            <w:div w:id="765466513">
              <w:marLeft w:val="720"/>
              <w:marRight w:val="0"/>
              <w:marTop w:val="0"/>
              <w:marBottom w:val="0"/>
              <w:divBdr>
                <w:top w:val="none" w:sz="0" w:space="0" w:color="auto"/>
                <w:left w:val="none" w:sz="0" w:space="0" w:color="auto"/>
                <w:bottom w:val="none" w:sz="0" w:space="0" w:color="auto"/>
                <w:right w:val="none" w:sz="0" w:space="0" w:color="auto"/>
              </w:divBdr>
            </w:div>
            <w:div w:id="556628362">
              <w:marLeft w:val="720"/>
              <w:marRight w:val="0"/>
              <w:marTop w:val="0"/>
              <w:marBottom w:val="0"/>
              <w:divBdr>
                <w:top w:val="none" w:sz="0" w:space="0" w:color="auto"/>
                <w:left w:val="none" w:sz="0" w:space="0" w:color="auto"/>
                <w:bottom w:val="none" w:sz="0" w:space="0" w:color="auto"/>
                <w:right w:val="none" w:sz="0" w:space="0" w:color="auto"/>
              </w:divBdr>
            </w:div>
            <w:div w:id="1103845726">
              <w:marLeft w:val="720"/>
              <w:marRight w:val="0"/>
              <w:marTop w:val="0"/>
              <w:marBottom w:val="0"/>
              <w:divBdr>
                <w:top w:val="none" w:sz="0" w:space="0" w:color="auto"/>
                <w:left w:val="none" w:sz="0" w:space="0" w:color="auto"/>
                <w:bottom w:val="none" w:sz="0" w:space="0" w:color="auto"/>
                <w:right w:val="none" w:sz="0" w:space="0" w:color="auto"/>
              </w:divBdr>
            </w:div>
            <w:div w:id="1095195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5146</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2021-02-05T01:08:00Z</dcterms:created>
  <dcterms:modified xsi:type="dcterms:W3CDTF">2021-02-05T01:50:00Z</dcterms:modified>
</cp:coreProperties>
</file>